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D81FA9" w:rsidTr="00500E9F">
        <w:tc>
          <w:tcPr>
            <w:tcW w:w="1763" w:type="dxa"/>
            <w:tcBorders>
              <w:top w:val="single" w:sz="4" w:space="0" w:color="auto"/>
              <w:left w:val="single" w:sz="4" w:space="0" w:color="auto"/>
              <w:bottom w:val="single" w:sz="4" w:space="0" w:color="auto"/>
              <w:right w:val="single" w:sz="4" w:space="0" w:color="auto"/>
            </w:tcBorders>
            <w:hideMark/>
          </w:tcPr>
          <w:p w:rsidR="00D81FA9" w:rsidRDefault="00D81FA9" w:rsidP="00500E9F">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D81FA9" w:rsidRDefault="00D81FA9" w:rsidP="00500E9F">
            <w:pPr>
              <w:pStyle w:val="normal0"/>
            </w:pPr>
            <w:r>
              <w:t>July, 2015</w:t>
            </w:r>
          </w:p>
        </w:tc>
      </w:tr>
      <w:tr w:rsidR="00D81FA9" w:rsidTr="00500E9F">
        <w:tc>
          <w:tcPr>
            <w:tcW w:w="1763" w:type="dxa"/>
            <w:tcBorders>
              <w:top w:val="single" w:sz="4" w:space="0" w:color="auto"/>
              <w:left w:val="single" w:sz="4" w:space="0" w:color="auto"/>
              <w:bottom w:val="single" w:sz="4" w:space="0" w:color="auto"/>
              <w:right w:val="single" w:sz="4" w:space="0" w:color="auto"/>
            </w:tcBorders>
            <w:hideMark/>
          </w:tcPr>
          <w:p w:rsidR="00D81FA9" w:rsidRDefault="00D81FA9" w:rsidP="00500E9F">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D81FA9" w:rsidRDefault="006D4F09" w:rsidP="00500E9F">
            <w:r>
              <w:t xml:space="preserve">E. McKnight, Ocean Twp; N. </w:t>
            </w:r>
            <w:proofErr w:type="spellStart"/>
            <w:r>
              <w:t>Buress</w:t>
            </w:r>
            <w:proofErr w:type="spellEnd"/>
            <w:r>
              <w:t>, Stafford; C. Kessler, Barnegat</w:t>
            </w:r>
          </w:p>
        </w:tc>
      </w:tr>
      <w:tr w:rsidR="00D81FA9" w:rsidTr="00500E9F">
        <w:tc>
          <w:tcPr>
            <w:tcW w:w="1763" w:type="dxa"/>
            <w:tcBorders>
              <w:top w:val="single" w:sz="4" w:space="0" w:color="auto"/>
              <w:left w:val="single" w:sz="4" w:space="0" w:color="auto"/>
              <w:bottom w:val="single" w:sz="4" w:space="0" w:color="auto"/>
              <w:right w:val="single" w:sz="4" w:space="0" w:color="auto"/>
            </w:tcBorders>
            <w:hideMark/>
          </w:tcPr>
          <w:p w:rsidR="00D81FA9" w:rsidRDefault="00D81FA9" w:rsidP="00500E9F">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D81FA9" w:rsidRDefault="00D81FA9" w:rsidP="00500E9F">
            <w:pPr>
              <w:pStyle w:val="normal0"/>
            </w:pPr>
          </w:p>
        </w:tc>
      </w:tr>
      <w:tr w:rsidR="00D81FA9" w:rsidTr="00500E9F">
        <w:tc>
          <w:tcPr>
            <w:tcW w:w="1763" w:type="dxa"/>
            <w:tcBorders>
              <w:top w:val="single" w:sz="4" w:space="0" w:color="auto"/>
              <w:left w:val="single" w:sz="4" w:space="0" w:color="auto"/>
              <w:bottom w:val="single" w:sz="4" w:space="0" w:color="auto"/>
              <w:right w:val="single" w:sz="4" w:space="0" w:color="auto"/>
            </w:tcBorders>
            <w:hideMark/>
          </w:tcPr>
          <w:p w:rsidR="00D81FA9" w:rsidRDefault="00D81FA9" w:rsidP="00500E9F">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D81FA9" w:rsidRDefault="00D81FA9" w:rsidP="00500E9F">
            <w:pPr>
              <w:pStyle w:val="normal0"/>
            </w:pPr>
          </w:p>
        </w:tc>
      </w:tr>
    </w:tbl>
    <w:p w:rsidR="00D81FA9" w:rsidRDefault="00D81FA9">
      <w:pPr>
        <w:pStyle w:val="normal0"/>
        <w:spacing w:before="9"/>
      </w:pPr>
    </w:p>
    <w:p w:rsidR="00D81FA9" w:rsidRDefault="00D81FA9">
      <w:pPr>
        <w:pStyle w:val="normal0"/>
        <w:spacing w:before="9"/>
      </w:pPr>
    </w:p>
    <w:tbl>
      <w:tblPr>
        <w:tblStyle w:val="a"/>
        <w:tblW w:w="9834" w:type="dxa"/>
        <w:tblInd w:w="112" w:type="dxa"/>
        <w:tblLayout w:type="fixed"/>
        <w:tblLook w:val="0000"/>
      </w:tblPr>
      <w:tblGrid>
        <w:gridCol w:w="376"/>
        <w:gridCol w:w="4588"/>
        <w:gridCol w:w="449"/>
        <w:gridCol w:w="1420"/>
        <w:gridCol w:w="2624"/>
        <w:gridCol w:w="377"/>
      </w:tblGrid>
      <w:tr w:rsidR="00CC3DF7">
        <w:trPr>
          <w:trHeight w:val="580"/>
        </w:trPr>
        <w:tc>
          <w:tcPr>
            <w:tcW w:w="9834" w:type="dxa"/>
            <w:gridSpan w:val="6"/>
            <w:tcBorders>
              <w:top w:val="single" w:sz="4" w:space="0" w:color="000000"/>
              <w:left w:val="single" w:sz="4" w:space="0" w:color="000000"/>
              <w:bottom w:val="single" w:sz="4" w:space="0" w:color="000000"/>
              <w:right w:val="single" w:sz="11" w:space="0" w:color="000000"/>
            </w:tcBorders>
            <w:shd w:val="clear" w:color="auto" w:fill="365F91"/>
            <w:tcMar>
              <w:left w:w="0" w:type="dxa"/>
              <w:right w:w="0" w:type="dxa"/>
            </w:tcMar>
          </w:tcPr>
          <w:p w:rsidR="00CC3DF7" w:rsidRDefault="00B47447">
            <w:pPr>
              <w:pStyle w:val="normal0"/>
              <w:ind w:right="10"/>
              <w:jc w:val="center"/>
            </w:pPr>
            <w:r>
              <w:rPr>
                <w:rFonts w:ascii="Calibri" w:eastAsia="Calibri" w:hAnsi="Calibri" w:cs="Calibri"/>
                <w:b/>
                <w:color w:val="FFFFFF"/>
              </w:rPr>
              <w:t>OCEAN COUNTY SOCIAL STUDIES</w:t>
            </w:r>
          </w:p>
          <w:p w:rsidR="00CC3DF7" w:rsidRDefault="00B47447">
            <w:pPr>
              <w:pStyle w:val="normal0"/>
              <w:ind w:right="13"/>
              <w:jc w:val="center"/>
            </w:pPr>
            <w:r>
              <w:rPr>
                <w:rFonts w:ascii="Calibri" w:eastAsia="Calibri" w:hAnsi="Calibri" w:cs="Calibri"/>
                <w:b/>
                <w:color w:val="FFFFFF"/>
              </w:rPr>
              <w:t>CURRICULUM</w:t>
            </w:r>
          </w:p>
        </w:tc>
      </w:tr>
      <w:tr w:rsidR="00CC3DF7">
        <w:trPr>
          <w:trHeight w:val="300"/>
        </w:trPr>
        <w:tc>
          <w:tcPr>
            <w:tcW w:w="9834" w:type="dxa"/>
            <w:gridSpan w:val="6"/>
            <w:tcBorders>
              <w:top w:val="single" w:sz="4" w:space="0" w:color="000000"/>
              <w:left w:val="single" w:sz="4" w:space="0" w:color="000000"/>
              <w:bottom w:val="single" w:sz="4" w:space="0" w:color="000000"/>
              <w:right w:val="single" w:sz="11" w:space="0" w:color="000000"/>
            </w:tcBorders>
            <w:shd w:val="clear" w:color="auto" w:fill="FFFFB8"/>
            <w:tcMar>
              <w:left w:w="0" w:type="dxa"/>
              <w:right w:w="0" w:type="dxa"/>
            </w:tcMar>
          </w:tcPr>
          <w:p w:rsidR="00CC3DF7" w:rsidRDefault="00B47447">
            <w:pPr>
              <w:pStyle w:val="normal0"/>
              <w:ind w:left="102"/>
            </w:pPr>
            <w:r>
              <w:rPr>
                <w:rFonts w:ascii="Calibri" w:eastAsia="Calibri" w:hAnsi="Calibri" w:cs="Calibri"/>
                <w:b/>
              </w:rPr>
              <w:t>Content Area: Social Studies</w:t>
            </w:r>
          </w:p>
        </w:tc>
      </w:tr>
      <w:tr w:rsidR="00CC3DF7">
        <w:trPr>
          <w:trHeight w:val="300"/>
        </w:trPr>
        <w:tc>
          <w:tcPr>
            <w:tcW w:w="6833"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ind w:left="102"/>
            </w:pPr>
            <w:r>
              <w:rPr>
                <w:rFonts w:ascii="Calibri" w:eastAsia="Calibri" w:hAnsi="Calibri" w:cs="Calibri"/>
                <w:b/>
              </w:rPr>
              <w:t>Course Title: US History</w:t>
            </w:r>
          </w:p>
        </w:tc>
        <w:tc>
          <w:tcPr>
            <w:tcW w:w="3001" w:type="dxa"/>
            <w:gridSpan w:val="2"/>
            <w:tcBorders>
              <w:top w:val="single" w:sz="4" w:space="0" w:color="000000"/>
              <w:left w:val="single" w:sz="4" w:space="0" w:color="000000"/>
              <w:bottom w:val="single" w:sz="4" w:space="0" w:color="000000"/>
              <w:right w:val="single" w:sz="11" w:space="0" w:color="000000"/>
            </w:tcBorders>
            <w:shd w:val="clear" w:color="auto" w:fill="FFFFB8"/>
            <w:tcMar>
              <w:left w:w="0" w:type="dxa"/>
              <w:right w:w="0" w:type="dxa"/>
            </w:tcMar>
          </w:tcPr>
          <w:p w:rsidR="00CC3DF7" w:rsidRDefault="00B47447">
            <w:pPr>
              <w:pStyle w:val="normal0"/>
              <w:ind w:left="102"/>
            </w:pPr>
            <w:r>
              <w:rPr>
                <w:rFonts w:ascii="Calibri" w:eastAsia="Calibri" w:hAnsi="Calibri" w:cs="Calibri"/>
                <w:b/>
              </w:rPr>
              <w:t>Grade Level: 5th</w:t>
            </w:r>
          </w:p>
        </w:tc>
      </w:tr>
      <w:tr w:rsidR="00CC3DF7">
        <w:trPr>
          <w:trHeight w:val="540"/>
        </w:trPr>
        <w:tc>
          <w:tcPr>
            <w:tcW w:w="9834" w:type="dxa"/>
            <w:gridSpan w:val="6"/>
            <w:tcBorders>
              <w:top w:val="single" w:sz="4" w:space="0" w:color="000000"/>
              <w:left w:val="single" w:sz="4" w:space="0" w:color="000000"/>
              <w:bottom w:val="nil"/>
              <w:right w:val="nil"/>
            </w:tcBorders>
            <w:shd w:val="clear" w:color="auto" w:fill="365F91"/>
            <w:tcMar>
              <w:left w:w="0" w:type="dxa"/>
              <w:right w:w="0" w:type="dxa"/>
            </w:tcMar>
          </w:tcPr>
          <w:p w:rsidR="00CC3DF7" w:rsidRDefault="00CC3DF7">
            <w:pPr>
              <w:pStyle w:val="normal0"/>
            </w:pPr>
          </w:p>
        </w:tc>
      </w:tr>
      <w:tr w:rsidR="00CC3DF7">
        <w:trPr>
          <w:trHeight w:val="8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7"/>
            </w:pPr>
          </w:p>
          <w:p w:rsidR="00CC3DF7" w:rsidRDefault="00B47447">
            <w:pPr>
              <w:pStyle w:val="normal0"/>
              <w:ind w:right="2"/>
              <w:jc w:val="center"/>
            </w:pPr>
            <w:r>
              <w:rPr>
                <w:b/>
              </w:rPr>
              <w:t>3 Worlds Meet</w:t>
            </w:r>
          </w:p>
        </w:tc>
        <w:tc>
          <w:tcPr>
            <w:tcW w:w="44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7"/>
            </w:pPr>
          </w:p>
          <w:p w:rsidR="00CC3DF7" w:rsidRDefault="00B47447">
            <w:pPr>
              <w:pStyle w:val="normal0"/>
              <w:ind w:left="1459" w:right="1468"/>
              <w:jc w:val="center"/>
            </w:pPr>
            <w:r>
              <w:rPr>
                <w:b/>
              </w:rPr>
              <w:t>September October</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r>
      <w:tr w:rsidR="00CC3DF7">
        <w:trPr>
          <w:trHeight w:val="260"/>
        </w:trPr>
        <w:tc>
          <w:tcPr>
            <w:tcW w:w="9834" w:type="dxa"/>
            <w:gridSpan w:val="6"/>
            <w:tcBorders>
              <w:top w:val="nil"/>
              <w:left w:val="single" w:sz="4" w:space="0" w:color="000000"/>
              <w:bottom w:val="nil"/>
              <w:right w:val="single" w:sz="4" w:space="0" w:color="000000"/>
            </w:tcBorders>
            <w:shd w:val="clear" w:color="auto" w:fill="365F91"/>
            <w:tcMar>
              <w:left w:w="0" w:type="dxa"/>
              <w:right w:w="0" w:type="dxa"/>
            </w:tcMar>
          </w:tcPr>
          <w:p w:rsidR="00CC3DF7" w:rsidRDefault="00CC3DF7">
            <w:pPr>
              <w:pStyle w:val="normal0"/>
            </w:pPr>
          </w:p>
        </w:tc>
      </w:tr>
      <w:tr w:rsidR="00CC3DF7">
        <w:trPr>
          <w:trHeight w:val="13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7"/>
            </w:pPr>
          </w:p>
          <w:p w:rsidR="00CC3DF7" w:rsidRDefault="00B47447">
            <w:pPr>
              <w:pStyle w:val="normal0"/>
              <w:ind w:left="831"/>
            </w:pPr>
            <w:r>
              <w:rPr>
                <w:b/>
              </w:rPr>
              <w:t>Colonization and Settlement</w:t>
            </w:r>
          </w:p>
        </w:tc>
        <w:tc>
          <w:tcPr>
            <w:tcW w:w="44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7"/>
            </w:pPr>
          </w:p>
          <w:p w:rsidR="00CC3DF7" w:rsidRDefault="00B47447">
            <w:pPr>
              <w:pStyle w:val="normal0"/>
              <w:ind w:left="1481" w:right="1380"/>
              <w:jc w:val="center"/>
            </w:pPr>
            <w:r>
              <w:rPr>
                <w:b/>
              </w:rPr>
              <w:t>November December January February</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r>
      <w:tr w:rsidR="00CC3DF7">
        <w:trPr>
          <w:trHeight w:val="280"/>
        </w:trPr>
        <w:tc>
          <w:tcPr>
            <w:tcW w:w="9834" w:type="dxa"/>
            <w:gridSpan w:val="6"/>
            <w:tcBorders>
              <w:top w:val="nil"/>
              <w:left w:val="single" w:sz="4" w:space="0" w:color="000000"/>
              <w:bottom w:val="nil"/>
              <w:right w:val="single" w:sz="4" w:space="0" w:color="000000"/>
            </w:tcBorders>
            <w:shd w:val="clear" w:color="auto" w:fill="365F91"/>
            <w:tcMar>
              <w:left w:w="0" w:type="dxa"/>
              <w:right w:w="0" w:type="dxa"/>
            </w:tcMar>
          </w:tcPr>
          <w:p w:rsidR="00CC3DF7" w:rsidRDefault="00CC3DF7">
            <w:pPr>
              <w:pStyle w:val="normal0"/>
            </w:pPr>
          </w:p>
        </w:tc>
      </w:tr>
      <w:tr w:rsidR="00CC3DF7">
        <w:trPr>
          <w:trHeight w:val="11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3"/>
            </w:pPr>
          </w:p>
          <w:p w:rsidR="00CC3DF7" w:rsidRDefault="00B47447">
            <w:pPr>
              <w:pStyle w:val="normal0"/>
              <w:ind w:left="870"/>
            </w:pPr>
            <w:r>
              <w:rPr>
                <w:b/>
              </w:rPr>
              <w:t>Revolution and New Nation</w:t>
            </w:r>
          </w:p>
        </w:tc>
        <w:tc>
          <w:tcPr>
            <w:tcW w:w="44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c>
          <w:tcPr>
            <w:tcW w:w="4044"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3"/>
            </w:pPr>
          </w:p>
          <w:p w:rsidR="00CC3DF7" w:rsidRDefault="00B47447">
            <w:pPr>
              <w:pStyle w:val="normal0"/>
              <w:ind w:left="1493" w:right="1290" w:hanging="4"/>
              <w:jc w:val="center"/>
            </w:pPr>
            <w:r>
              <w:rPr>
                <w:b/>
              </w:rPr>
              <w:t>March April May-June</w:t>
            </w:r>
          </w:p>
        </w:tc>
        <w:tc>
          <w:tcPr>
            <w:tcW w:w="377"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C3DF7" w:rsidRDefault="00CC3DF7">
            <w:pPr>
              <w:pStyle w:val="normal0"/>
            </w:pPr>
          </w:p>
        </w:tc>
      </w:tr>
      <w:tr w:rsidR="00CC3DF7">
        <w:trPr>
          <w:trHeight w:val="240"/>
        </w:trPr>
        <w:tc>
          <w:tcPr>
            <w:tcW w:w="9834"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CC3DF7" w:rsidRDefault="00CC3DF7">
            <w:pPr>
              <w:pStyle w:val="normal0"/>
            </w:pPr>
          </w:p>
        </w:tc>
      </w:tr>
    </w:tbl>
    <w:p w:rsidR="00CC3DF7" w:rsidRDefault="00CC3DF7">
      <w:pPr>
        <w:pStyle w:val="normal0"/>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p w:rsidR="00D81FA9" w:rsidRDefault="00D81FA9">
      <w:pPr>
        <w:pStyle w:val="normal0"/>
        <w:spacing w:before="8"/>
      </w:pPr>
    </w:p>
    <w:p w:rsidR="00D81FA9" w:rsidRDefault="00D81FA9">
      <w:pPr>
        <w:pStyle w:val="normal0"/>
        <w:spacing w:before="8"/>
      </w:pPr>
    </w:p>
    <w:p w:rsidR="00CC3DF7" w:rsidRDefault="00CC3DF7">
      <w:pPr>
        <w:pStyle w:val="normal0"/>
        <w:spacing w:before="8"/>
      </w:pPr>
    </w:p>
    <w:p w:rsidR="00CC3DF7" w:rsidRDefault="00CC3DF7">
      <w:pPr>
        <w:pStyle w:val="normal0"/>
        <w:spacing w:before="8"/>
      </w:pPr>
    </w:p>
    <w:p w:rsidR="00CC3DF7" w:rsidRDefault="00CC3DF7">
      <w:pPr>
        <w:pStyle w:val="normal0"/>
        <w:spacing w:before="8"/>
      </w:pPr>
    </w:p>
    <w:tbl>
      <w:tblPr>
        <w:tblStyle w:val="a0"/>
        <w:tblW w:w="9883" w:type="dxa"/>
        <w:tblInd w:w="112" w:type="dxa"/>
        <w:tblLayout w:type="fixed"/>
        <w:tblLook w:val="0000"/>
      </w:tblPr>
      <w:tblGrid>
        <w:gridCol w:w="2988"/>
        <w:gridCol w:w="6895"/>
      </w:tblGrid>
      <w:tr w:rsidR="00CC3DF7" w:rsidTr="00E64D87">
        <w:trPr>
          <w:trHeight w:val="72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B47447">
            <w:pPr>
              <w:pStyle w:val="normal0"/>
              <w:ind w:right="3"/>
              <w:jc w:val="center"/>
            </w:pPr>
            <w:r>
              <w:rPr>
                <w:rFonts w:ascii="Calibri" w:eastAsia="Calibri" w:hAnsi="Calibri" w:cs="Calibri"/>
                <w:b/>
                <w:color w:val="FFFFFF"/>
              </w:rPr>
              <w:lastRenderedPageBreak/>
              <w:t>OCEAN COUNTY SOCIAL STUDIES CURRICULUM</w:t>
            </w:r>
          </w:p>
          <w:p w:rsidR="00CC3DF7" w:rsidRDefault="00B47447">
            <w:pPr>
              <w:pStyle w:val="normal0"/>
              <w:ind w:right="4"/>
              <w:jc w:val="center"/>
            </w:pPr>
            <w:r>
              <w:rPr>
                <w:rFonts w:ascii="Calibri" w:eastAsia="Calibri" w:hAnsi="Calibri" w:cs="Calibri"/>
                <w:b/>
                <w:color w:val="FFFFFF"/>
              </w:rPr>
              <w:t>Unit Overview</w:t>
            </w:r>
          </w:p>
        </w:tc>
      </w:tr>
      <w:tr w:rsidR="00CC3DF7" w:rsidTr="00E64D87">
        <w:trPr>
          <w:trHeight w:val="34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Content Area: Social Studies</w:t>
            </w:r>
          </w:p>
        </w:tc>
      </w:tr>
      <w:tr w:rsidR="00CC3DF7" w:rsidTr="00E64D87">
        <w:trPr>
          <w:trHeight w:val="34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Title: Three Worlds Meet</w:t>
            </w:r>
          </w:p>
        </w:tc>
      </w:tr>
      <w:tr w:rsidR="00CC3DF7" w:rsidTr="00E64D87">
        <w:trPr>
          <w:trHeight w:val="34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Target Course/Grade Level: 5</w:t>
            </w:r>
            <w:r w:rsidRPr="00B47447">
              <w:rPr>
                <w:b/>
                <w:sz w:val="22"/>
                <w:szCs w:val="22"/>
                <w:vertAlign w:val="superscript"/>
              </w:rPr>
              <w:t>th</w:t>
            </w:r>
          </w:p>
        </w:tc>
      </w:tr>
      <w:tr w:rsidR="00CC3DF7" w:rsidTr="00E64D87">
        <w:trPr>
          <w:trHeight w:val="3680"/>
        </w:trPr>
        <w:tc>
          <w:tcPr>
            <w:tcW w:w="9883"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Summary</w:t>
            </w:r>
          </w:p>
          <w:p w:rsidR="00CC3DF7" w:rsidRDefault="00B47447">
            <w:pPr>
              <w:pStyle w:val="normal0"/>
              <w:numPr>
                <w:ilvl w:val="0"/>
                <w:numId w:val="32"/>
              </w:numPr>
              <w:tabs>
                <w:tab w:val="left" w:pos="822"/>
              </w:tabs>
              <w:spacing w:before="13"/>
              <w:ind w:left="822" w:right="180"/>
            </w:pPr>
            <w:r>
              <w:rPr>
                <w:sz w:val="22"/>
                <w:szCs w:val="22"/>
              </w:rPr>
              <w:t>Indigenous societies in the Western Hemisphere migrated and changed in response to the physical environment and due to their interactions with Europeans. European exploration expanded global</w:t>
            </w:r>
          </w:p>
          <w:p w:rsidR="00CC3DF7" w:rsidRDefault="00B47447">
            <w:pPr>
              <w:pStyle w:val="normal0"/>
              <w:ind w:left="822"/>
            </w:pPr>
            <w:proofErr w:type="gramStart"/>
            <w:r>
              <w:rPr>
                <w:sz w:val="22"/>
                <w:szCs w:val="22"/>
              </w:rPr>
              <w:t>economic</w:t>
            </w:r>
            <w:proofErr w:type="gramEnd"/>
            <w:r>
              <w:rPr>
                <w:sz w:val="22"/>
                <w:szCs w:val="22"/>
              </w:rPr>
              <w:t xml:space="preserve"> and cultural exchange into the Western Hemisphere.</w:t>
            </w:r>
          </w:p>
          <w:p w:rsidR="00CC3DF7" w:rsidRDefault="00B47447">
            <w:pPr>
              <w:pStyle w:val="normal0"/>
              <w:spacing w:before="1"/>
              <w:ind w:left="102"/>
            </w:pPr>
            <w:r>
              <w:rPr>
                <w:sz w:val="22"/>
                <w:szCs w:val="22"/>
              </w:rPr>
              <w:t>Active citizens in the 21st century:</w:t>
            </w:r>
          </w:p>
          <w:p w:rsidR="00CC3DF7" w:rsidRDefault="00B47447">
            <w:pPr>
              <w:pStyle w:val="normal0"/>
              <w:numPr>
                <w:ilvl w:val="0"/>
                <w:numId w:val="17"/>
              </w:numPr>
              <w:tabs>
                <w:tab w:val="left" w:pos="822"/>
              </w:tabs>
              <w:ind w:left="822"/>
            </w:pPr>
            <w:r>
              <w:rPr>
                <w:sz w:val="22"/>
                <w:szCs w:val="22"/>
              </w:rPr>
              <w:t>Recognize the causes and effects of prejudice on individuals, groups, and society.</w:t>
            </w:r>
          </w:p>
          <w:p w:rsidR="00CC3DF7" w:rsidRDefault="00B47447">
            <w:pPr>
              <w:pStyle w:val="normal0"/>
              <w:numPr>
                <w:ilvl w:val="0"/>
                <w:numId w:val="17"/>
              </w:numPr>
              <w:tabs>
                <w:tab w:val="left" w:pos="822"/>
              </w:tabs>
              <w:ind w:left="822"/>
            </w:pPr>
            <w:r>
              <w:rPr>
                <w:sz w:val="22"/>
                <w:szCs w:val="22"/>
              </w:rPr>
              <w:t>Recognize the value of cultural diversity, as well as the potential for misunderstanding.</w:t>
            </w:r>
          </w:p>
          <w:p w:rsidR="00CC3DF7" w:rsidRDefault="00B47447">
            <w:pPr>
              <w:pStyle w:val="normal0"/>
              <w:numPr>
                <w:ilvl w:val="0"/>
                <w:numId w:val="17"/>
              </w:numPr>
              <w:tabs>
                <w:tab w:val="left" w:pos="822"/>
              </w:tabs>
              <w:spacing w:before="1"/>
              <w:ind w:left="822"/>
            </w:pPr>
            <w:r>
              <w:rPr>
                <w:sz w:val="22"/>
                <w:szCs w:val="22"/>
              </w:rPr>
              <w:t>Listens open-mindedly to views contrary to their own.</w:t>
            </w:r>
          </w:p>
          <w:p w:rsidR="00CC3DF7" w:rsidRDefault="00B47447">
            <w:pPr>
              <w:pStyle w:val="normal0"/>
              <w:numPr>
                <w:ilvl w:val="0"/>
                <w:numId w:val="17"/>
              </w:numPr>
              <w:tabs>
                <w:tab w:val="left" w:pos="822"/>
              </w:tabs>
              <w:ind w:left="822"/>
            </w:pPr>
            <w:r>
              <w:rPr>
                <w:sz w:val="22"/>
                <w:szCs w:val="22"/>
              </w:rPr>
              <w:t>Collaboratively develop and practice strategies for managing and resolving conflict.</w:t>
            </w:r>
          </w:p>
          <w:p w:rsidR="00CC3DF7" w:rsidRDefault="00B47447">
            <w:pPr>
              <w:pStyle w:val="normal0"/>
              <w:numPr>
                <w:ilvl w:val="0"/>
                <w:numId w:val="17"/>
              </w:numPr>
              <w:tabs>
                <w:tab w:val="left" w:pos="822"/>
              </w:tabs>
              <w:spacing w:before="5"/>
              <w:ind w:left="822" w:right="292"/>
            </w:pPr>
            <w:r>
              <w:rPr>
                <w:sz w:val="22"/>
                <w:szCs w:val="22"/>
              </w:rPr>
              <w:t>Recognize that the actions or inactions of individuals, groups, and nations can have intended and unintended consequences.</w:t>
            </w:r>
          </w:p>
          <w:p w:rsidR="00CC3DF7" w:rsidRDefault="00B47447">
            <w:pPr>
              <w:pStyle w:val="normal0"/>
              <w:numPr>
                <w:ilvl w:val="0"/>
                <w:numId w:val="17"/>
              </w:numPr>
              <w:tabs>
                <w:tab w:val="left" w:pos="822"/>
              </w:tabs>
              <w:ind w:left="822"/>
            </w:pPr>
            <w:r>
              <w:rPr>
                <w:sz w:val="22"/>
                <w:szCs w:val="22"/>
              </w:rPr>
              <w:t>Challenge unfair viewpoints and behavior by taking action.</w:t>
            </w:r>
          </w:p>
          <w:p w:rsidR="00CC3DF7" w:rsidRDefault="00B47447">
            <w:pPr>
              <w:pStyle w:val="normal0"/>
              <w:numPr>
                <w:ilvl w:val="0"/>
                <w:numId w:val="17"/>
              </w:numPr>
              <w:tabs>
                <w:tab w:val="left" w:pos="822"/>
              </w:tabs>
              <w:spacing w:before="1"/>
              <w:ind w:left="822"/>
            </w:pPr>
            <w:r>
              <w:rPr>
                <w:sz w:val="22"/>
                <w:szCs w:val="22"/>
              </w:rPr>
              <w:t>Make informed and reasoned decisions.</w:t>
            </w:r>
          </w:p>
          <w:p w:rsidR="00CC3DF7" w:rsidRDefault="00B47447">
            <w:pPr>
              <w:pStyle w:val="normal0"/>
              <w:numPr>
                <w:ilvl w:val="0"/>
                <w:numId w:val="17"/>
              </w:numPr>
              <w:tabs>
                <w:tab w:val="left" w:pos="822"/>
              </w:tabs>
              <w:ind w:left="822"/>
            </w:pPr>
            <w:r>
              <w:rPr>
                <w:sz w:val="22"/>
                <w:szCs w:val="22"/>
              </w:rPr>
              <w:t>Accept decisions that are made for the common good.</w:t>
            </w:r>
          </w:p>
        </w:tc>
      </w:tr>
      <w:tr w:rsidR="00CC3DF7" w:rsidTr="00E64D87">
        <w:trPr>
          <w:trHeight w:val="1000"/>
        </w:trPr>
        <w:tc>
          <w:tcPr>
            <w:tcW w:w="9883" w:type="dxa"/>
            <w:gridSpan w:val="2"/>
            <w:tcBorders>
              <w:top w:val="nil"/>
              <w:left w:val="single" w:sz="4" w:space="0" w:color="000000"/>
              <w:bottom w:val="nil"/>
              <w:right w:val="single" w:sz="4" w:space="0" w:color="000000"/>
            </w:tcBorders>
            <w:shd w:val="clear" w:color="auto" w:fill="FFCCCC"/>
            <w:tcMar>
              <w:left w:w="0" w:type="dxa"/>
              <w:right w:w="0" w:type="dxa"/>
            </w:tcMar>
          </w:tcPr>
          <w:p w:rsidR="00CC3DF7" w:rsidRDefault="00CC3DF7">
            <w:pPr>
              <w:pStyle w:val="normal0"/>
              <w:spacing w:before="7"/>
            </w:pPr>
          </w:p>
          <w:p w:rsidR="00CC3DF7" w:rsidRDefault="00B47447">
            <w:pPr>
              <w:pStyle w:val="normal0"/>
              <w:ind w:left="102"/>
            </w:pPr>
            <w:r>
              <w:rPr>
                <w:b/>
                <w:sz w:val="22"/>
                <w:szCs w:val="22"/>
              </w:rPr>
              <w:t>Primary interdisciplinary connections:</w:t>
            </w:r>
          </w:p>
          <w:p w:rsidR="00CC3DF7" w:rsidRDefault="00B47447">
            <w:pPr>
              <w:pStyle w:val="normal0"/>
              <w:ind w:left="102"/>
            </w:pPr>
            <w:r>
              <w:rPr>
                <w:sz w:val="22"/>
                <w:szCs w:val="22"/>
              </w:rPr>
              <w:t>English Language Arts, Science, Math and 21st Century Life and Careers. For further clarifications see NJ Core Content Standards at www.njcccs.com</w:t>
            </w:r>
          </w:p>
          <w:p w:rsidR="00CC3DF7" w:rsidRDefault="00CC3DF7">
            <w:pPr>
              <w:pStyle w:val="normal0"/>
              <w:ind w:left="102"/>
            </w:pPr>
          </w:p>
          <w:p w:rsidR="00CC3DF7" w:rsidRDefault="00B47447">
            <w:pPr>
              <w:pStyle w:val="normal0"/>
              <w:ind w:left="102"/>
            </w:pPr>
            <w:r>
              <w:rPr>
                <w:b/>
                <w:sz w:val="22"/>
                <w:szCs w:val="22"/>
              </w:rPr>
              <w:t>21st Century Skills:</w:t>
            </w:r>
          </w:p>
          <w:p w:rsidR="00CC3DF7" w:rsidRDefault="00B47447">
            <w:pPr>
              <w:pStyle w:val="normal0"/>
              <w:ind w:left="157"/>
            </w:pPr>
            <w:r>
              <w:rPr>
                <w:sz w:val="22"/>
                <w:szCs w:val="22"/>
              </w:rPr>
              <w:t>Through instruction in life and career skills, all students acquire the knowledge and skills needed to prepare for life as citizens and workers in the 21st Century.</w:t>
            </w:r>
          </w:p>
          <w:p w:rsidR="00CC3DF7" w:rsidRDefault="00CC3DF7">
            <w:pPr>
              <w:pStyle w:val="normal0"/>
              <w:ind w:left="157"/>
            </w:pPr>
          </w:p>
        </w:tc>
      </w:tr>
      <w:tr w:rsidR="00CC3DF7" w:rsidTr="00E64D87">
        <w:trPr>
          <w:trHeight w:val="828"/>
        </w:trPr>
        <w:tc>
          <w:tcPr>
            <w:tcW w:w="9883"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9.1 Personal Financial Literacy: All students will develop skills and strategies that promote personal and financial responsibility related to financial planning, savings, investment, and charitable giving in the global economy.</w:t>
            </w:r>
          </w:p>
          <w:p w:rsidR="00CC3DF7" w:rsidRDefault="00CC3DF7">
            <w:pPr>
              <w:pStyle w:val="normal0"/>
              <w:spacing w:before="1"/>
              <w:ind w:left="102" w:right="1074"/>
            </w:pPr>
          </w:p>
          <w:p w:rsidR="00CC3DF7" w:rsidRDefault="00B47447">
            <w:pPr>
              <w:pStyle w:val="normal0"/>
              <w:spacing w:before="1"/>
              <w:ind w:left="102" w:right="1074"/>
            </w:pPr>
            <w:r>
              <w:rPr>
                <w:sz w:val="22"/>
                <w:szCs w:val="22"/>
              </w:rPr>
              <w:t>9.2 Career Awareness, Exploration, and Preparation:  All students will apply knowledge about and engage in the process of career awareness, exploration, and preparation in order to navigate the globally competitive work environment of the information age.</w:t>
            </w:r>
          </w:p>
          <w:p w:rsidR="00CC3DF7" w:rsidRDefault="00CC3DF7">
            <w:pPr>
              <w:pStyle w:val="normal0"/>
              <w:spacing w:before="1"/>
              <w:ind w:left="102" w:right="1074"/>
            </w:pPr>
          </w:p>
          <w:p w:rsidR="00CC3DF7" w:rsidRDefault="00B47447">
            <w:pPr>
              <w:pStyle w:val="normal0"/>
              <w:spacing w:before="1"/>
              <w:ind w:left="102" w:right="1074"/>
            </w:pPr>
            <w:r>
              <w:rPr>
                <w:sz w:val="22"/>
                <w:szCs w:val="22"/>
              </w:rPr>
              <w:t>9.3 Career and Technical Education: All students who complete a career and technical education program will acquire academic and technical skills for careers in emerging and established professions that lead to technical skill proficiency, credentials, certificates, licenses, and/or degrees.</w:t>
            </w:r>
          </w:p>
          <w:p w:rsidR="00CC3DF7" w:rsidRDefault="00CC3DF7">
            <w:pPr>
              <w:pStyle w:val="normal0"/>
              <w:spacing w:before="1"/>
              <w:ind w:left="102" w:right="1074"/>
            </w:pPr>
          </w:p>
          <w:p w:rsidR="00CC3DF7" w:rsidRDefault="00B47447">
            <w:pPr>
              <w:pStyle w:val="normal0"/>
              <w:spacing w:before="1"/>
              <w:ind w:left="102"/>
            </w:pPr>
            <w:r>
              <w:rPr>
                <w:sz w:val="22"/>
                <w:szCs w:val="22"/>
              </w:rPr>
              <w:t>For examples of 21st Century Skills in Social Studies visit http://www.p21.org/storage/documents/ss_map_11_12_08.pdf</w:t>
            </w:r>
          </w:p>
          <w:p w:rsidR="00E64D87" w:rsidRDefault="00E64D87">
            <w:pPr>
              <w:pStyle w:val="normal0"/>
              <w:spacing w:before="1"/>
              <w:ind w:right="1074"/>
              <w:rPr>
                <w:sz w:val="22"/>
                <w:szCs w:val="22"/>
              </w:rPr>
            </w:pPr>
          </w:p>
          <w:p w:rsidR="00CC3DF7" w:rsidRDefault="00B47447" w:rsidP="00E64D87">
            <w:pPr>
              <w:pStyle w:val="normal0"/>
              <w:spacing w:before="1"/>
              <w:ind w:right="1074"/>
            </w:pPr>
            <w:r>
              <w:rPr>
                <w:sz w:val="22"/>
                <w:szCs w:val="22"/>
              </w:rPr>
              <w:t>For further clarifications see NJ Core Curriculum Content Standards at www.NJgov/education/aps/cccs/careers</w:t>
            </w:r>
          </w:p>
        </w:tc>
      </w:tr>
      <w:tr w:rsidR="00CC3DF7" w:rsidTr="00E64D87">
        <w:trPr>
          <w:trHeight w:val="300"/>
        </w:trPr>
        <w:tc>
          <w:tcPr>
            <w:tcW w:w="9883"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B47447">
            <w:pPr>
              <w:pStyle w:val="normal0"/>
              <w:jc w:val="center"/>
            </w:pPr>
            <w:r>
              <w:rPr>
                <w:rFonts w:ascii="Calibri" w:eastAsia="Calibri" w:hAnsi="Calibri" w:cs="Calibri"/>
                <w:b/>
                <w:color w:val="FFFFFF"/>
              </w:rPr>
              <w:lastRenderedPageBreak/>
              <w:t>Learning Targets</w:t>
            </w:r>
          </w:p>
        </w:tc>
      </w:tr>
      <w:tr w:rsidR="00CC3DF7" w:rsidTr="00E64D87">
        <w:trPr>
          <w:trHeight w:val="26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1"/>
              <w:ind w:left="102" w:right="162"/>
            </w:pPr>
            <w:r>
              <w:rPr>
                <w:b/>
                <w:sz w:val="22"/>
                <w:szCs w:val="22"/>
              </w:rPr>
              <w:t>CPI #</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1"/>
              <w:ind w:left="157"/>
            </w:pPr>
            <w:r>
              <w:rPr>
                <w:b/>
                <w:sz w:val="22"/>
                <w:szCs w:val="22"/>
              </w:rPr>
              <w:t>Cumulative Progress Indicator (CPI)</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6.1.8.A.1.a</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Compare and contrast forms of governance, belief systems, and family</w:t>
            </w:r>
          </w:p>
          <w:p w:rsidR="00CC3DF7" w:rsidRDefault="00B47447">
            <w:pPr>
              <w:pStyle w:val="normal0"/>
              <w:ind w:left="102"/>
            </w:pPr>
            <w:proofErr w:type="gramStart"/>
            <w:r>
              <w:rPr>
                <w:sz w:val="22"/>
                <w:szCs w:val="22"/>
              </w:rPr>
              <w:t>structures</w:t>
            </w:r>
            <w:proofErr w:type="gramEnd"/>
            <w:r>
              <w:rPr>
                <w:sz w:val="22"/>
                <w:szCs w:val="22"/>
              </w:rPr>
              <w:t xml:space="preserve"> among African, European, and Native American groups.</w:t>
            </w:r>
          </w:p>
        </w:tc>
      </w:tr>
      <w:tr w:rsidR="00CC3DF7" w:rsidTr="00E64D87">
        <w:trPr>
          <w:trHeight w:val="76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6.1.8.B.1.a</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Describe migration and settlement patterns of Native American groups,</w:t>
            </w:r>
          </w:p>
          <w:p w:rsidR="00CC3DF7" w:rsidRDefault="00B47447">
            <w:pPr>
              <w:pStyle w:val="normal0"/>
              <w:spacing w:before="3"/>
              <w:ind w:left="102" w:right="245"/>
            </w:pPr>
            <w:proofErr w:type="gramStart"/>
            <w:r>
              <w:rPr>
                <w:sz w:val="22"/>
                <w:szCs w:val="22"/>
              </w:rPr>
              <w:t>and</w:t>
            </w:r>
            <w:proofErr w:type="gramEnd"/>
            <w:r>
              <w:rPr>
                <w:sz w:val="22"/>
                <w:szCs w:val="22"/>
              </w:rPr>
              <w:t xml:space="preserve"> explain how these patterns affected interactions in different regions of the Western Hemisphere.</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6.1.8.B.1.b</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Analyze the world in spatial terms, using historical maps to determine</w:t>
            </w:r>
          </w:p>
          <w:p w:rsidR="00CC3DF7" w:rsidRDefault="00B47447">
            <w:pPr>
              <w:pStyle w:val="normal0"/>
              <w:ind w:left="102"/>
            </w:pPr>
            <w:proofErr w:type="gramStart"/>
            <w:r>
              <w:rPr>
                <w:sz w:val="22"/>
                <w:szCs w:val="22"/>
              </w:rPr>
              <w:t>what</w:t>
            </w:r>
            <w:proofErr w:type="gramEnd"/>
            <w:r>
              <w:rPr>
                <w:sz w:val="22"/>
                <w:szCs w:val="22"/>
              </w:rPr>
              <w:t xml:space="preserve"> led to the exploration of new water and land routes.</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6.1.8.C.1.a</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Evaluate the impact of science, religion, and technology innovations on</w:t>
            </w:r>
          </w:p>
          <w:p w:rsidR="00CC3DF7" w:rsidRDefault="00B47447">
            <w:pPr>
              <w:pStyle w:val="normal0"/>
              <w:ind w:left="102"/>
            </w:pPr>
            <w:r>
              <w:rPr>
                <w:sz w:val="22"/>
                <w:szCs w:val="22"/>
              </w:rPr>
              <w:t>European exploration.</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6.1.8.C.1.b</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why individuals and societies trade, how trade functions, and</w:t>
            </w:r>
          </w:p>
          <w:p w:rsidR="00CC3DF7" w:rsidRDefault="00B47447">
            <w:pPr>
              <w:pStyle w:val="normal0"/>
              <w:ind w:left="102"/>
            </w:pPr>
            <w:proofErr w:type="gramStart"/>
            <w:r>
              <w:rPr>
                <w:sz w:val="22"/>
                <w:szCs w:val="22"/>
              </w:rPr>
              <w:t>the</w:t>
            </w:r>
            <w:proofErr w:type="gramEnd"/>
            <w:r>
              <w:rPr>
                <w:sz w:val="22"/>
                <w:szCs w:val="22"/>
              </w:rPr>
              <w:t xml:space="preserve"> role of trade during this period.</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6.3.8.A.1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Deliberate on a public issue affecting an upcoming election, consider</w:t>
            </w:r>
          </w:p>
          <w:p w:rsidR="00CC3DF7" w:rsidRDefault="00B47447">
            <w:pPr>
              <w:pStyle w:val="normal0"/>
              <w:ind w:left="102"/>
            </w:pPr>
            <w:proofErr w:type="gramStart"/>
            <w:r>
              <w:rPr>
                <w:sz w:val="22"/>
                <w:szCs w:val="22"/>
              </w:rPr>
              <w:t>opposing</w:t>
            </w:r>
            <w:proofErr w:type="gramEnd"/>
            <w:r>
              <w:rPr>
                <w:sz w:val="22"/>
                <w:szCs w:val="22"/>
              </w:rPr>
              <w:t xml:space="preserve"> arguments, and develop a reasoned conclusion.</w:t>
            </w:r>
          </w:p>
        </w:tc>
      </w:tr>
      <w:tr w:rsidR="00CC3DF7" w:rsidTr="00E64D87">
        <w:trPr>
          <w:trHeight w:val="611"/>
        </w:trPr>
        <w:tc>
          <w:tcPr>
            <w:tcW w:w="2988"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6.3.8.A.2</w:t>
            </w:r>
          </w:p>
        </w:tc>
        <w:tc>
          <w:tcPr>
            <w:tcW w:w="6895"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C3DF7" w:rsidRDefault="00B47447">
            <w:pPr>
              <w:pStyle w:val="normal0"/>
              <w:ind w:left="102"/>
            </w:pPr>
            <w:r>
              <w:rPr>
                <w:sz w:val="22"/>
                <w:szCs w:val="22"/>
              </w:rPr>
              <w:t>Participate in a real or simulated hearing to develop a legislative</w:t>
            </w:r>
          </w:p>
          <w:p w:rsidR="00CC3DF7" w:rsidRDefault="00B47447">
            <w:pPr>
              <w:pStyle w:val="normal0"/>
              <w:ind w:left="102"/>
            </w:pPr>
            <w:r>
              <w:rPr>
                <w:sz w:val="22"/>
                <w:szCs w:val="22"/>
              </w:rPr>
              <w:t>proposal that addresses a public issue, and share it with an appropriate</w:t>
            </w:r>
          </w:p>
        </w:tc>
      </w:tr>
    </w:tbl>
    <w:tbl>
      <w:tblPr>
        <w:tblStyle w:val="a1"/>
        <w:tblW w:w="9883" w:type="dxa"/>
        <w:tblInd w:w="112" w:type="dxa"/>
        <w:tblLayout w:type="fixed"/>
        <w:tblLook w:val="0000"/>
      </w:tblPr>
      <w:tblGrid>
        <w:gridCol w:w="2988"/>
        <w:gridCol w:w="6895"/>
      </w:tblGrid>
      <w:tr w:rsidR="00CC3DF7" w:rsidTr="00E64D87">
        <w:trPr>
          <w:trHeight w:val="630"/>
        </w:trPr>
        <w:tc>
          <w:tcPr>
            <w:tcW w:w="29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CC3DF7">
            <w:pPr>
              <w:pStyle w:val="normal0"/>
            </w:pPr>
          </w:p>
        </w:tc>
        <w:tc>
          <w:tcPr>
            <w:tcW w:w="689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legislative body (e.g., school board, municipal or county government,</w:t>
            </w:r>
          </w:p>
          <w:p w:rsidR="00CC3DF7" w:rsidRDefault="00B47447">
            <w:pPr>
              <w:pStyle w:val="normal0"/>
              <w:spacing w:before="2"/>
              <w:ind w:left="102"/>
            </w:pPr>
            <w:proofErr w:type="gramStart"/>
            <w:r>
              <w:rPr>
                <w:sz w:val="22"/>
                <w:szCs w:val="22"/>
              </w:rPr>
              <w:t>state</w:t>
            </w:r>
            <w:proofErr w:type="gramEnd"/>
            <w:r>
              <w:rPr>
                <w:sz w:val="22"/>
                <w:szCs w:val="22"/>
              </w:rPr>
              <w:t xml:space="preserve"> legislature).</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6.3.8.A.3</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Collaborate with international students to deliberate about and address</w:t>
            </w:r>
          </w:p>
          <w:p w:rsidR="00CC3DF7" w:rsidRDefault="00B47447">
            <w:pPr>
              <w:pStyle w:val="normal0"/>
              <w:spacing w:before="1"/>
              <w:ind w:left="102"/>
            </w:pPr>
            <w:proofErr w:type="gramStart"/>
            <w:r>
              <w:rPr>
                <w:sz w:val="22"/>
                <w:szCs w:val="22"/>
              </w:rPr>
              <w:t>issues</w:t>
            </w:r>
            <w:proofErr w:type="gramEnd"/>
            <w:r>
              <w:rPr>
                <w:sz w:val="22"/>
                <w:szCs w:val="22"/>
              </w:rPr>
              <w:t xml:space="preserve"> of gender equality, child mortality, or education.</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Write opinion pieces on topics or texts, supporting a point of view with</w:t>
            </w:r>
          </w:p>
          <w:p w:rsidR="00CC3DF7" w:rsidRDefault="00B47447">
            <w:pPr>
              <w:pStyle w:val="normal0"/>
              <w:spacing w:before="1"/>
              <w:ind w:left="102"/>
            </w:pPr>
            <w:proofErr w:type="gramStart"/>
            <w:r>
              <w:rPr>
                <w:sz w:val="22"/>
                <w:szCs w:val="22"/>
              </w:rPr>
              <w:t>reasons</w:t>
            </w:r>
            <w:proofErr w:type="gramEnd"/>
            <w:r>
              <w:rPr>
                <w:sz w:val="22"/>
                <w:szCs w:val="22"/>
              </w:rPr>
              <w:t xml:space="preserve"> and information.</w:t>
            </w:r>
          </w:p>
        </w:tc>
      </w:tr>
      <w:tr w:rsidR="00CC3DF7" w:rsidTr="00E64D87">
        <w:trPr>
          <w:trHeight w:val="5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W.5.2</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Write informative/explanatory texts to examine a topic and convey ideas</w:t>
            </w:r>
          </w:p>
          <w:p w:rsidR="00CC3DF7" w:rsidRDefault="00B47447">
            <w:pPr>
              <w:pStyle w:val="normal0"/>
              <w:spacing w:before="1"/>
              <w:ind w:left="102"/>
            </w:pPr>
            <w:proofErr w:type="gramStart"/>
            <w:r>
              <w:rPr>
                <w:sz w:val="22"/>
                <w:szCs w:val="22"/>
              </w:rPr>
              <w:t>and</w:t>
            </w:r>
            <w:proofErr w:type="gramEnd"/>
            <w:r>
              <w:rPr>
                <w:sz w:val="22"/>
                <w:szCs w:val="22"/>
              </w:rPr>
              <w:t xml:space="preserve"> information clearly.</w:t>
            </w:r>
          </w:p>
        </w:tc>
      </w:tr>
      <w:tr w:rsidR="00CC3DF7" w:rsidTr="00E64D87">
        <w:trPr>
          <w:trHeight w:val="6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W.5.3.</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Write narratives to develop real or imagined experiences or events using</w:t>
            </w:r>
          </w:p>
          <w:p w:rsidR="00CC3DF7" w:rsidRDefault="00B47447">
            <w:pPr>
              <w:pStyle w:val="normal0"/>
              <w:spacing w:before="1"/>
              <w:ind w:left="102"/>
            </w:pPr>
            <w:proofErr w:type="gramStart"/>
            <w:r>
              <w:rPr>
                <w:sz w:val="22"/>
                <w:szCs w:val="22"/>
              </w:rPr>
              <w:t>effective</w:t>
            </w:r>
            <w:proofErr w:type="gramEnd"/>
            <w:r>
              <w:rPr>
                <w:sz w:val="22"/>
                <w:szCs w:val="22"/>
              </w:rPr>
              <w:t xml:space="preserve"> technique, descriptive details, and clear event sequences.</w:t>
            </w:r>
          </w:p>
        </w:tc>
      </w:tr>
      <w:tr w:rsidR="00CC3DF7" w:rsidTr="00A8037D">
        <w:trPr>
          <w:trHeight w:val="836"/>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W.5.4.</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Produce clear and coherent writing in which the development and</w:t>
            </w:r>
          </w:p>
          <w:p w:rsidR="00CC3DF7" w:rsidRDefault="00B47447">
            <w:pPr>
              <w:pStyle w:val="normal0"/>
              <w:spacing w:before="1"/>
              <w:ind w:left="102" w:right="53"/>
            </w:pPr>
            <w:proofErr w:type="gramStart"/>
            <w:r>
              <w:rPr>
                <w:sz w:val="22"/>
                <w:szCs w:val="22"/>
              </w:rPr>
              <w:t>organization</w:t>
            </w:r>
            <w:proofErr w:type="gramEnd"/>
            <w:r>
              <w:rPr>
                <w:sz w:val="22"/>
                <w:szCs w:val="22"/>
              </w:rPr>
              <w:t xml:space="preserve"> are appropriate to task, purpose, and audience. (Grade- specific expectations for writing types are defined in standards 1–3 above.)</w:t>
            </w:r>
          </w:p>
        </w:tc>
      </w:tr>
      <w:tr w:rsidR="00CC3DF7" w:rsidTr="00E64D87">
        <w:trPr>
          <w:trHeight w:val="5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W.5.7</w:t>
            </w:r>
          </w:p>
        </w:tc>
        <w:tc>
          <w:tcPr>
            <w:tcW w:w="6895"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C3DF7" w:rsidRDefault="00B47447">
            <w:pPr>
              <w:pStyle w:val="normal0"/>
              <w:ind w:left="102"/>
            </w:pPr>
            <w:r>
              <w:rPr>
                <w:sz w:val="22"/>
                <w:szCs w:val="22"/>
              </w:rPr>
              <w:t>Conduct short research projects that use several sources to build</w:t>
            </w:r>
          </w:p>
          <w:p w:rsidR="00CC3DF7" w:rsidRDefault="00B47447">
            <w:pPr>
              <w:pStyle w:val="normal0"/>
              <w:spacing w:before="1"/>
              <w:ind w:left="102"/>
            </w:pPr>
            <w:proofErr w:type="gramStart"/>
            <w:r>
              <w:rPr>
                <w:sz w:val="22"/>
                <w:szCs w:val="22"/>
              </w:rPr>
              <w:t>knowledge</w:t>
            </w:r>
            <w:proofErr w:type="gramEnd"/>
            <w:r>
              <w:rPr>
                <w:sz w:val="22"/>
                <w:szCs w:val="22"/>
              </w:rPr>
              <w:t xml:space="preserve"> through investigation of different aspects of a topic.</w:t>
            </w:r>
          </w:p>
        </w:tc>
      </w:tr>
      <w:tr w:rsidR="00CC3DF7" w:rsidTr="00E64D87">
        <w:trPr>
          <w:trHeight w:val="9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5"/>
              <w:ind w:left="102" w:right="162"/>
            </w:pPr>
            <w:r>
              <w:rPr>
                <w:sz w:val="22"/>
                <w:szCs w:val="22"/>
              </w:rPr>
              <w:t>W.5.8.</w:t>
            </w:r>
          </w:p>
        </w:tc>
        <w:tc>
          <w:tcPr>
            <w:tcW w:w="6895"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Recall relevant information from experiences or gather relevant</w:t>
            </w:r>
          </w:p>
          <w:p w:rsidR="00CC3DF7" w:rsidRDefault="00B47447">
            <w:pPr>
              <w:pStyle w:val="normal0"/>
              <w:spacing w:before="5"/>
              <w:ind w:left="102" w:right="476"/>
            </w:pPr>
            <w:proofErr w:type="gramStart"/>
            <w:r>
              <w:rPr>
                <w:sz w:val="22"/>
                <w:szCs w:val="22"/>
              </w:rPr>
              <w:t>information</w:t>
            </w:r>
            <w:proofErr w:type="gramEnd"/>
            <w:r>
              <w:rPr>
                <w:sz w:val="22"/>
                <w:szCs w:val="22"/>
              </w:rPr>
              <w:t xml:space="preserve"> from print and digital sources; summarize or paraphrase information in notes and finished work, and provide a list of sources.</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W.5.9.</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Draw evidence from literary or informational texts to support analysis,</w:t>
            </w:r>
          </w:p>
          <w:p w:rsidR="00CC3DF7" w:rsidRDefault="00B47447">
            <w:pPr>
              <w:pStyle w:val="normal0"/>
              <w:ind w:left="102"/>
            </w:pPr>
            <w:proofErr w:type="gramStart"/>
            <w:r>
              <w:rPr>
                <w:sz w:val="22"/>
                <w:szCs w:val="22"/>
              </w:rPr>
              <w:t>reflection</w:t>
            </w:r>
            <w:proofErr w:type="gramEnd"/>
            <w:r>
              <w:rPr>
                <w:sz w:val="22"/>
                <w:szCs w:val="22"/>
              </w:rPr>
              <w:t>, and research.</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lastRenderedPageBreak/>
              <w:t>SL.5.1.</w:t>
            </w:r>
          </w:p>
        </w:tc>
        <w:tc>
          <w:tcPr>
            <w:tcW w:w="6895" w:type="dxa"/>
            <w:tcBorders>
              <w:top w:val="single" w:sz="4" w:space="0" w:color="000000"/>
              <w:left w:val="single" w:sz="4" w:space="0" w:color="000000"/>
              <w:bottom w:val="single" w:sz="8" w:space="0" w:color="FFCCCC"/>
              <w:right w:val="single" w:sz="4" w:space="0" w:color="000000"/>
            </w:tcBorders>
            <w:shd w:val="clear" w:color="auto" w:fill="FFCCCC"/>
            <w:tcMar>
              <w:left w:w="0" w:type="dxa"/>
              <w:right w:w="0" w:type="dxa"/>
            </w:tcMar>
          </w:tcPr>
          <w:p w:rsidR="00CC3DF7" w:rsidRDefault="00B47447">
            <w:pPr>
              <w:pStyle w:val="normal0"/>
              <w:ind w:left="102"/>
            </w:pPr>
            <w:r>
              <w:rPr>
                <w:sz w:val="22"/>
                <w:szCs w:val="22"/>
              </w:rPr>
              <w:t>Engage effectively in a range of collaborative discussions (one-on-one,</w:t>
            </w:r>
          </w:p>
          <w:p w:rsidR="00CC3DF7" w:rsidRDefault="00B47447">
            <w:pPr>
              <w:pStyle w:val="normal0"/>
              <w:spacing w:before="1"/>
              <w:ind w:left="102"/>
            </w:pPr>
            <w:proofErr w:type="gramStart"/>
            <w:r>
              <w:rPr>
                <w:sz w:val="22"/>
                <w:szCs w:val="22"/>
              </w:rPr>
              <w:t>in</w:t>
            </w:r>
            <w:proofErr w:type="gramEnd"/>
            <w:r>
              <w:rPr>
                <w:sz w:val="22"/>
                <w:szCs w:val="22"/>
              </w:rPr>
              <w:t xml:space="preserve"> groups, and teacher-led) with diverse partners on </w:t>
            </w:r>
            <w:r>
              <w:rPr>
                <w:i/>
                <w:sz w:val="22"/>
                <w:szCs w:val="22"/>
              </w:rPr>
              <w:t>grade 5 topics and texts</w:t>
            </w:r>
            <w:r>
              <w:rPr>
                <w:sz w:val="22"/>
                <w:szCs w:val="22"/>
              </w:rPr>
              <w:t>, building on others’ ideas and expressing their own clearly.</w:t>
            </w:r>
          </w:p>
        </w:tc>
      </w:tr>
      <w:tr w:rsidR="00CC3DF7" w:rsidTr="00E64D87">
        <w:trPr>
          <w:trHeight w:val="9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2"/>
              <w:ind w:left="102" w:right="162"/>
            </w:pPr>
            <w:r>
              <w:rPr>
                <w:sz w:val="22"/>
                <w:szCs w:val="22"/>
              </w:rPr>
              <w:t>SL.5.4.</w:t>
            </w:r>
          </w:p>
        </w:tc>
        <w:tc>
          <w:tcPr>
            <w:tcW w:w="6895" w:type="dxa"/>
            <w:tcBorders>
              <w:top w:val="single" w:sz="8"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Report on a topic or text or present an opinion, sequencing ideas</w:t>
            </w:r>
          </w:p>
          <w:p w:rsidR="00CC3DF7" w:rsidRDefault="00B47447">
            <w:pPr>
              <w:pStyle w:val="normal0"/>
              <w:spacing w:before="5"/>
              <w:ind w:left="102" w:right="274"/>
            </w:pPr>
            <w:proofErr w:type="gramStart"/>
            <w:r>
              <w:rPr>
                <w:sz w:val="22"/>
                <w:szCs w:val="22"/>
              </w:rPr>
              <w:t>logically</w:t>
            </w:r>
            <w:proofErr w:type="gramEnd"/>
            <w:r>
              <w:rPr>
                <w:sz w:val="22"/>
                <w:szCs w:val="22"/>
              </w:rPr>
              <w:t xml:space="preserve"> and using appropriate facts and relevant, descriptive details to support main ideas or themes; speak clearly at an understandable pace.</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SL.5.5.</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Include multimedia components (e.g., graphics, sound) and visual</w:t>
            </w:r>
          </w:p>
          <w:p w:rsidR="00CC3DF7" w:rsidRDefault="00B47447">
            <w:pPr>
              <w:pStyle w:val="normal0"/>
              <w:spacing w:before="1"/>
              <w:ind w:left="102" w:right="277"/>
            </w:pPr>
            <w:proofErr w:type="gramStart"/>
            <w:r>
              <w:rPr>
                <w:sz w:val="22"/>
                <w:szCs w:val="22"/>
              </w:rPr>
              <w:t>displays</w:t>
            </w:r>
            <w:proofErr w:type="gramEnd"/>
            <w:r>
              <w:rPr>
                <w:sz w:val="22"/>
                <w:szCs w:val="22"/>
              </w:rPr>
              <w:t xml:space="preserve"> in presentations when appropriate to enhance the development of main ideas or themes.</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Quote accurately from a text when explaining what the text says</w:t>
            </w:r>
          </w:p>
          <w:p w:rsidR="00CC3DF7" w:rsidRDefault="00B47447">
            <w:pPr>
              <w:pStyle w:val="normal0"/>
              <w:spacing w:before="1"/>
              <w:ind w:left="102"/>
            </w:pPr>
            <w:proofErr w:type="gramStart"/>
            <w:r>
              <w:rPr>
                <w:sz w:val="22"/>
                <w:szCs w:val="22"/>
              </w:rPr>
              <w:t>explicitly</w:t>
            </w:r>
            <w:proofErr w:type="gramEnd"/>
            <w:r>
              <w:rPr>
                <w:sz w:val="22"/>
                <w:szCs w:val="22"/>
              </w:rPr>
              <w:t xml:space="preserve"> and when drawing inferences from the text.</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RI.5.2.</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Determine two or more main ideas of a text and explain how they are</w:t>
            </w:r>
          </w:p>
          <w:p w:rsidR="00CC3DF7" w:rsidRDefault="00B47447">
            <w:pPr>
              <w:pStyle w:val="normal0"/>
              <w:spacing w:before="1"/>
              <w:ind w:left="102"/>
            </w:pPr>
            <w:proofErr w:type="gramStart"/>
            <w:r>
              <w:rPr>
                <w:sz w:val="22"/>
                <w:szCs w:val="22"/>
              </w:rPr>
              <w:t>supported</w:t>
            </w:r>
            <w:proofErr w:type="gramEnd"/>
            <w:r>
              <w:rPr>
                <w:sz w:val="22"/>
                <w:szCs w:val="22"/>
              </w:rPr>
              <w:t xml:space="preserve"> by key details; summarize the text.</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RI.5.3.</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the relationships or interactions between two or more</w:t>
            </w:r>
          </w:p>
          <w:p w:rsidR="00CC3DF7" w:rsidRDefault="00B47447">
            <w:pPr>
              <w:pStyle w:val="normal0"/>
              <w:spacing w:before="5"/>
              <w:ind w:left="102" w:right="753"/>
            </w:pPr>
            <w:proofErr w:type="gramStart"/>
            <w:r>
              <w:rPr>
                <w:sz w:val="22"/>
                <w:szCs w:val="22"/>
              </w:rPr>
              <w:t>individuals</w:t>
            </w:r>
            <w:proofErr w:type="gramEnd"/>
            <w:r>
              <w:rPr>
                <w:sz w:val="22"/>
                <w:szCs w:val="22"/>
              </w:rPr>
              <w:t>, events, ideas, or concepts in a historical, scientific, or technical text based on specific information in the text.</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RI.5.5.</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Compare and contrast the overall structure (e.g., chronology,</w:t>
            </w:r>
          </w:p>
          <w:p w:rsidR="00CC3DF7" w:rsidRDefault="00B47447">
            <w:pPr>
              <w:pStyle w:val="normal0"/>
              <w:spacing w:before="3"/>
              <w:ind w:left="102" w:right="821"/>
            </w:pPr>
            <w:proofErr w:type="gramStart"/>
            <w:r>
              <w:rPr>
                <w:sz w:val="22"/>
                <w:szCs w:val="22"/>
              </w:rPr>
              <w:t>comparison</w:t>
            </w:r>
            <w:proofErr w:type="gramEnd"/>
            <w:r>
              <w:rPr>
                <w:sz w:val="22"/>
                <w:szCs w:val="22"/>
              </w:rPr>
              <w:t>, cause/effect, and problem/solution) of events, ideas, concepts, or information in two or more texts.</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RI.5.4</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Determine the meaning of general academic and domain-specific words</w:t>
            </w:r>
          </w:p>
          <w:p w:rsidR="00CC3DF7" w:rsidRDefault="00B47447">
            <w:pPr>
              <w:pStyle w:val="normal0"/>
              <w:ind w:left="102"/>
            </w:pPr>
            <w:proofErr w:type="gramStart"/>
            <w:r>
              <w:rPr>
                <w:sz w:val="22"/>
                <w:szCs w:val="22"/>
              </w:rPr>
              <w:t>and</w:t>
            </w:r>
            <w:proofErr w:type="gramEnd"/>
            <w:r>
              <w:rPr>
                <w:sz w:val="22"/>
                <w:szCs w:val="22"/>
              </w:rPr>
              <w:t xml:space="preserve"> phrases in a text relevant to a </w:t>
            </w:r>
            <w:r>
              <w:rPr>
                <w:i/>
                <w:sz w:val="22"/>
                <w:szCs w:val="22"/>
              </w:rPr>
              <w:t>grade 5 topic or subject area</w:t>
            </w:r>
            <w:r>
              <w:rPr>
                <w:sz w:val="22"/>
                <w:szCs w:val="22"/>
              </w:rPr>
              <w:t>.</w:t>
            </w:r>
          </w:p>
        </w:tc>
      </w:tr>
    </w:tbl>
    <w:tbl>
      <w:tblPr>
        <w:tblStyle w:val="a2"/>
        <w:tblW w:w="9883" w:type="dxa"/>
        <w:tblInd w:w="112" w:type="dxa"/>
        <w:tblLayout w:type="fixed"/>
        <w:tblLook w:val="0000"/>
      </w:tblPr>
      <w:tblGrid>
        <w:gridCol w:w="2988"/>
        <w:gridCol w:w="6895"/>
      </w:tblGrid>
      <w:tr w:rsidR="00CC3DF7" w:rsidTr="00E64D87">
        <w:trPr>
          <w:trHeight w:val="640"/>
        </w:trPr>
        <w:tc>
          <w:tcPr>
            <w:tcW w:w="29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br w:type="page"/>
            </w:r>
            <w:r>
              <w:rPr>
                <w:sz w:val="22"/>
                <w:szCs w:val="22"/>
              </w:rPr>
              <w:t>RI.5.6.</w:t>
            </w:r>
          </w:p>
        </w:tc>
        <w:tc>
          <w:tcPr>
            <w:tcW w:w="6895" w:type="dxa"/>
            <w:tcBorders>
              <w:top w:val="nil"/>
              <w:left w:val="single" w:sz="4" w:space="0" w:color="000000"/>
              <w:bottom w:val="single" w:sz="9" w:space="0" w:color="FFCCCC"/>
              <w:right w:val="single" w:sz="4" w:space="0" w:color="000000"/>
            </w:tcBorders>
            <w:shd w:val="clear" w:color="auto" w:fill="FFCCCC"/>
            <w:tcMar>
              <w:left w:w="0" w:type="dxa"/>
              <w:right w:w="0" w:type="dxa"/>
            </w:tcMar>
          </w:tcPr>
          <w:p w:rsidR="00CC3DF7" w:rsidRDefault="00B47447">
            <w:pPr>
              <w:pStyle w:val="normal0"/>
              <w:ind w:left="102"/>
            </w:pPr>
            <w:r>
              <w:rPr>
                <w:sz w:val="22"/>
                <w:szCs w:val="22"/>
              </w:rPr>
              <w:t>Analyze multiple accounts of the same event or topic, noting important</w:t>
            </w:r>
          </w:p>
          <w:p w:rsidR="00CC3DF7" w:rsidRDefault="00B47447">
            <w:pPr>
              <w:pStyle w:val="normal0"/>
              <w:spacing w:before="2"/>
              <w:ind w:left="102"/>
            </w:pPr>
            <w:proofErr w:type="gramStart"/>
            <w:r>
              <w:rPr>
                <w:sz w:val="22"/>
                <w:szCs w:val="22"/>
              </w:rPr>
              <w:t>similarities</w:t>
            </w:r>
            <w:proofErr w:type="gramEnd"/>
            <w:r>
              <w:rPr>
                <w:sz w:val="22"/>
                <w:szCs w:val="22"/>
              </w:rPr>
              <w:t xml:space="preserve"> and differences in the point of view they represent.</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
              <w:ind w:left="102" w:right="162"/>
            </w:pPr>
            <w:r>
              <w:rPr>
                <w:sz w:val="22"/>
                <w:szCs w:val="22"/>
              </w:rPr>
              <w:t>RI.5.7.</w:t>
            </w:r>
          </w:p>
        </w:tc>
        <w:tc>
          <w:tcPr>
            <w:tcW w:w="689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1"/>
              <w:ind w:left="102" w:right="232"/>
            </w:pPr>
            <w:r>
              <w:rPr>
                <w:sz w:val="22"/>
                <w:szCs w:val="22"/>
              </w:rPr>
              <w:t>Draw on information from multiple print or digital sources, demonstrating the ability to locate an answer to a question quickly or to</w:t>
            </w:r>
          </w:p>
          <w:p w:rsidR="00CC3DF7" w:rsidRDefault="00B47447">
            <w:pPr>
              <w:pStyle w:val="normal0"/>
              <w:ind w:left="102"/>
            </w:pPr>
            <w:proofErr w:type="gramStart"/>
            <w:r>
              <w:rPr>
                <w:sz w:val="22"/>
                <w:szCs w:val="22"/>
              </w:rPr>
              <w:t>solve</w:t>
            </w:r>
            <w:proofErr w:type="gramEnd"/>
            <w:r>
              <w:rPr>
                <w:sz w:val="22"/>
                <w:szCs w:val="22"/>
              </w:rPr>
              <w:t xml:space="preserve"> a problem efficiently.</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RI.5.8.</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how an author uses reasons and evidence to support particular</w:t>
            </w:r>
          </w:p>
          <w:p w:rsidR="00CC3DF7" w:rsidRDefault="00B47447">
            <w:pPr>
              <w:pStyle w:val="normal0"/>
              <w:spacing w:before="5"/>
              <w:ind w:left="102" w:right="53"/>
            </w:pPr>
            <w:proofErr w:type="gramStart"/>
            <w:r>
              <w:rPr>
                <w:sz w:val="22"/>
                <w:szCs w:val="22"/>
              </w:rPr>
              <w:t>points</w:t>
            </w:r>
            <w:proofErr w:type="gramEnd"/>
            <w:r>
              <w:rPr>
                <w:sz w:val="22"/>
                <w:szCs w:val="22"/>
              </w:rPr>
              <w:t xml:space="preserve"> in a text, identifying which reasons and evidence support which point(s).</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RI.5.9.</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Integrate information from several texts on the same topic in order to</w:t>
            </w:r>
          </w:p>
          <w:p w:rsidR="00CC3DF7" w:rsidRDefault="00B47447">
            <w:pPr>
              <w:pStyle w:val="normal0"/>
              <w:ind w:left="102"/>
            </w:pPr>
            <w:proofErr w:type="gramStart"/>
            <w:r>
              <w:rPr>
                <w:sz w:val="22"/>
                <w:szCs w:val="22"/>
              </w:rPr>
              <w:t>write</w:t>
            </w:r>
            <w:proofErr w:type="gramEnd"/>
            <w:r>
              <w:rPr>
                <w:sz w:val="22"/>
                <w:szCs w:val="22"/>
              </w:rPr>
              <w:t xml:space="preserve"> or speak about the subject knowledgeably.</w:t>
            </w:r>
          </w:p>
        </w:tc>
      </w:tr>
      <w:tr w:rsidR="00CC3DF7" w:rsidTr="00E64D87">
        <w:trPr>
          <w:trHeight w:val="114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RI.5.10.</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By the end of the year, read and comprehend informational texts,</w:t>
            </w:r>
          </w:p>
          <w:p w:rsidR="00CC3DF7" w:rsidRDefault="00B47447">
            <w:pPr>
              <w:pStyle w:val="normal0"/>
              <w:spacing w:before="3"/>
              <w:ind w:left="102" w:right="264"/>
            </w:pPr>
            <w:r>
              <w:rPr>
                <w:sz w:val="22"/>
                <w:szCs w:val="22"/>
              </w:rPr>
              <w:t>including history/social studies, science, and technical texts, at the high end of the grades 4–5 text complexity band independently and</w:t>
            </w:r>
          </w:p>
          <w:p w:rsidR="00CC3DF7" w:rsidRDefault="00B47447">
            <w:pPr>
              <w:pStyle w:val="normal0"/>
              <w:ind w:left="102"/>
            </w:pPr>
            <w:proofErr w:type="gramStart"/>
            <w:r>
              <w:rPr>
                <w:sz w:val="22"/>
                <w:szCs w:val="22"/>
              </w:rPr>
              <w:t>proficiently</w:t>
            </w:r>
            <w:proofErr w:type="gramEnd"/>
            <w:r>
              <w:rPr>
                <w:sz w:val="22"/>
                <w:szCs w:val="22"/>
              </w:rPr>
              <w:t>.</w:t>
            </w:r>
          </w:p>
        </w:tc>
      </w:tr>
      <w:tr w:rsidR="00CC3DF7" w:rsidTr="00E64D87">
        <w:trPr>
          <w:trHeight w:val="6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RL.5.1.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Quote accurately from a text when explaining what the text says</w:t>
            </w:r>
          </w:p>
          <w:p w:rsidR="00CC3DF7" w:rsidRDefault="00B47447">
            <w:pPr>
              <w:pStyle w:val="normal0"/>
              <w:spacing w:before="1"/>
              <w:ind w:left="102"/>
            </w:pPr>
            <w:proofErr w:type="gramStart"/>
            <w:r>
              <w:rPr>
                <w:sz w:val="22"/>
                <w:szCs w:val="22"/>
              </w:rPr>
              <w:t>explicitly</w:t>
            </w:r>
            <w:proofErr w:type="gramEnd"/>
            <w:r>
              <w:rPr>
                <w:sz w:val="22"/>
                <w:szCs w:val="22"/>
              </w:rPr>
              <w:t xml:space="preserve"> and when drawing inferences from the text.</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lastRenderedPageBreak/>
              <w:t>RL.5.2.</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Determine a theme of a story, drama, or poem from details in the text,</w:t>
            </w:r>
          </w:p>
          <w:p w:rsidR="00CC3DF7" w:rsidRDefault="00B47447">
            <w:pPr>
              <w:pStyle w:val="normal0"/>
              <w:spacing w:before="5"/>
              <w:ind w:left="102" w:right="414"/>
            </w:pPr>
            <w:proofErr w:type="gramStart"/>
            <w:r>
              <w:rPr>
                <w:sz w:val="22"/>
                <w:szCs w:val="22"/>
              </w:rPr>
              <w:t>including</w:t>
            </w:r>
            <w:proofErr w:type="gramEnd"/>
            <w:r>
              <w:rPr>
                <w:sz w:val="22"/>
                <w:szCs w:val="22"/>
              </w:rPr>
              <w:t xml:space="preserve"> how characters in a story or drama respond to challenges or how the speaker in a poem reflects upon a topic; summarize the text.</w:t>
            </w:r>
          </w:p>
        </w:tc>
      </w:tr>
      <w:tr w:rsidR="00CC3DF7" w:rsidTr="00E64D87">
        <w:trPr>
          <w:trHeight w:val="94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RL.5.3.</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Compare and contrast two or more characters, settings, or events in a</w:t>
            </w:r>
          </w:p>
          <w:p w:rsidR="00CC3DF7" w:rsidRDefault="00B47447">
            <w:pPr>
              <w:pStyle w:val="normal0"/>
              <w:spacing w:before="1"/>
              <w:ind w:left="102" w:right="209"/>
            </w:pPr>
            <w:proofErr w:type="gramStart"/>
            <w:r>
              <w:rPr>
                <w:sz w:val="22"/>
                <w:szCs w:val="22"/>
              </w:rPr>
              <w:t>story</w:t>
            </w:r>
            <w:proofErr w:type="gramEnd"/>
            <w:r>
              <w:rPr>
                <w:sz w:val="22"/>
                <w:szCs w:val="22"/>
              </w:rPr>
              <w:t xml:space="preserve"> or drama, drawing on specific details in the text (e.g., how characters interact).</w:t>
            </w:r>
          </w:p>
        </w:tc>
      </w:tr>
      <w:tr w:rsidR="00CC3DF7" w:rsidTr="00E64D87">
        <w:trPr>
          <w:trHeight w:val="88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RL.5.7.</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Analyze how visual and multimedia elements contribute to the meaning,</w:t>
            </w:r>
          </w:p>
          <w:p w:rsidR="00CC3DF7" w:rsidRDefault="00B47447">
            <w:pPr>
              <w:pStyle w:val="normal0"/>
              <w:spacing w:before="3"/>
              <w:ind w:left="102" w:right="215"/>
            </w:pPr>
            <w:proofErr w:type="gramStart"/>
            <w:r>
              <w:rPr>
                <w:sz w:val="22"/>
                <w:szCs w:val="22"/>
              </w:rPr>
              <w:t>tone</w:t>
            </w:r>
            <w:proofErr w:type="gramEnd"/>
            <w:r>
              <w:rPr>
                <w:sz w:val="22"/>
                <w:szCs w:val="22"/>
              </w:rPr>
              <w:t>, or beauty of a text (e.g., graphic novel, multimedia presentation of fiction, folktale, myth, poem).</w:t>
            </w:r>
          </w:p>
        </w:tc>
      </w:tr>
      <w:tr w:rsidR="00CC3DF7" w:rsidTr="00E64D87">
        <w:trPr>
          <w:trHeight w:val="64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RL.5.9.</w:t>
            </w:r>
          </w:p>
        </w:tc>
        <w:tc>
          <w:tcPr>
            <w:tcW w:w="6895" w:type="dxa"/>
            <w:tcBorders>
              <w:top w:val="single" w:sz="4" w:space="0" w:color="000000"/>
              <w:left w:val="single" w:sz="4" w:space="0" w:color="000000"/>
              <w:bottom w:val="single" w:sz="9" w:space="0" w:color="FFCCCC"/>
              <w:right w:val="single" w:sz="4" w:space="0" w:color="000000"/>
            </w:tcBorders>
            <w:shd w:val="clear" w:color="auto" w:fill="FFCCCC"/>
            <w:tcMar>
              <w:left w:w="0" w:type="dxa"/>
              <w:right w:w="0" w:type="dxa"/>
            </w:tcMar>
          </w:tcPr>
          <w:p w:rsidR="00CC3DF7" w:rsidRDefault="00B47447">
            <w:pPr>
              <w:pStyle w:val="normal0"/>
              <w:ind w:left="102"/>
            </w:pPr>
            <w:r>
              <w:rPr>
                <w:sz w:val="22"/>
                <w:szCs w:val="22"/>
              </w:rPr>
              <w:t>Compare and contrast stories in the same genre (e.g., mysteries and</w:t>
            </w:r>
          </w:p>
          <w:p w:rsidR="00CC3DF7" w:rsidRDefault="00B47447">
            <w:pPr>
              <w:pStyle w:val="normal0"/>
              <w:ind w:left="102"/>
            </w:pPr>
            <w:proofErr w:type="gramStart"/>
            <w:r>
              <w:rPr>
                <w:sz w:val="22"/>
                <w:szCs w:val="22"/>
              </w:rPr>
              <w:t>adventure</w:t>
            </w:r>
            <w:proofErr w:type="gramEnd"/>
            <w:r>
              <w:rPr>
                <w:sz w:val="22"/>
                <w:szCs w:val="22"/>
              </w:rPr>
              <w:t xml:space="preserve"> stories) on their approaches to similar themes and topics.</w:t>
            </w:r>
          </w:p>
        </w:tc>
      </w:tr>
      <w:tr w:rsidR="00CC3DF7" w:rsidTr="00E64D87">
        <w:trPr>
          <w:trHeight w:val="52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
              <w:ind w:left="102" w:right="162"/>
            </w:pPr>
            <w:r>
              <w:rPr>
                <w:sz w:val="22"/>
                <w:szCs w:val="22"/>
              </w:rPr>
              <w:t>8.1.2.A.4</w:t>
            </w:r>
          </w:p>
        </w:tc>
        <w:tc>
          <w:tcPr>
            <w:tcW w:w="6895" w:type="dxa"/>
            <w:tcBorders>
              <w:top w:val="single" w:sz="9"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Create a document with text using a word processing program.</w:t>
            </w:r>
          </w:p>
        </w:tc>
      </w:tr>
      <w:tr w:rsidR="00CC3DF7" w:rsidTr="00E64D87">
        <w:trPr>
          <w:trHeight w:val="593"/>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8.1.4.A.2</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Create a document with text formatting and graphics using a word</w:t>
            </w:r>
          </w:p>
          <w:p w:rsidR="00CC3DF7" w:rsidRDefault="00B47447">
            <w:pPr>
              <w:pStyle w:val="normal0"/>
              <w:ind w:left="102"/>
            </w:pPr>
            <w:proofErr w:type="gramStart"/>
            <w:r>
              <w:rPr>
                <w:sz w:val="22"/>
                <w:szCs w:val="22"/>
              </w:rPr>
              <w:t>processing</w:t>
            </w:r>
            <w:proofErr w:type="gramEnd"/>
            <w:r>
              <w:rPr>
                <w:sz w:val="22"/>
                <w:szCs w:val="22"/>
              </w:rPr>
              <w:t xml:space="preserve"> program.</w:t>
            </w:r>
          </w:p>
        </w:tc>
      </w:tr>
      <w:tr w:rsidR="00CC3DF7" w:rsidTr="00E64D87">
        <w:trPr>
          <w:trHeight w:val="80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8.1.2.C.1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Engage in a variety of developmentally appropriate learning activities</w:t>
            </w:r>
          </w:p>
          <w:p w:rsidR="00CC3DF7" w:rsidRDefault="00B47447">
            <w:pPr>
              <w:pStyle w:val="normal0"/>
              <w:spacing w:before="5"/>
              <w:ind w:left="102" w:right="598"/>
            </w:pPr>
            <w:proofErr w:type="gramStart"/>
            <w:r>
              <w:rPr>
                <w:sz w:val="22"/>
                <w:szCs w:val="22"/>
              </w:rPr>
              <w:t>with</w:t>
            </w:r>
            <w:proofErr w:type="gramEnd"/>
            <w:r>
              <w:rPr>
                <w:sz w:val="22"/>
                <w:szCs w:val="22"/>
              </w:rPr>
              <w:t xml:space="preserve"> students in other classes, schools, or countries using electronic tools.</w:t>
            </w:r>
          </w:p>
        </w:tc>
      </w:tr>
      <w:tr w:rsidR="00CC3DF7" w:rsidTr="00E64D87">
        <w:trPr>
          <w:trHeight w:val="760"/>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sz w:val="22"/>
                <w:szCs w:val="22"/>
              </w:rPr>
              <w:t>8.1.2.D.1</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Model legal and ethical behaviors when using both print and non-print</w:t>
            </w:r>
          </w:p>
          <w:p w:rsidR="00CC3DF7" w:rsidRDefault="00B47447">
            <w:pPr>
              <w:pStyle w:val="normal0"/>
              <w:ind w:left="102"/>
            </w:pPr>
            <w:proofErr w:type="gramStart"/>
            <w:r>
              <w:rPr>
                <w:sz w:val="22"/>
                <w:szCs w:val="22"/>
              </w:rPr>
              <w:t>information</w:t>
            </w:r>
            <w:proofErr w:type="gramEnd"/>
            <w:r>
              <w:rPr>
                <w:sz w:val="22"/>
                <w:szCs w:val="22"/>
              </w:rPr>
              <w:t xml:space="preserve"> by citing resources.</w:t>
            </w:r>
          </w:p>
        </w:tc>
      </w:tr>
    </w:tbl>
    <w:tbl>
      <w:tblPr>
        <w:tblStyle w:val="a3"/>
        <w:tblW w:w="9883" w:type="dxa"/>
        <w:tblInd w:w="112" w:type="dxa"/>
        <w:tblLayout w:type="fixed"/>
        <w:tblLook w:val="0000"/>
      </w:tblPr>
      <w:tblGrid>
        <w:gridCol w:w="2988"/>
        <w:gridCol w:w="6895"/>
      </w:tblGrid>
      <w:tr w:rsidR="00CC3DF7" w:rsidTr="00E64D87">
        <w:trPr>
          <w:trHeight w:val="3340"/>
        </w:trPr>
        <w:tc>
          <w:tcPr>
            <w:tcW w:w="29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b/>
                <w:sz w:val="22"/>
                <w:szCs w:val="22"/>
              </w:rPr>
              <w:t>Unit Enduring Questions</w:t>
            </w:r>
          </w:p>
          <w:p w:rsidR="00CC3DF7" w:rsidRDefault="00B47447">
            <w:pPr>
              <w:pStyle w:val="normal0"/>
              <w:numPr>
                <w:ilvl w:val="0"/>
                <w:numId w:val="15"/>
              </w:numPr>
              <w:tabs>
                <w:tab w:val="left" w:pos="822"/>
              </w:tabs>
              <w:spacing w:before="13"/>
              <w:ind w:left="822" w:right="162"/>
            </w:pPr>
            <w:r>
              <w:rPr>
                <w:sz w:val="22"/>
                <w:szCs w:val="22"/>
              </w:rPr>
              <w:t>How did past interactions of peoples</w:t>
            </w:r>
          </w:p>
          <w:p w:rsidR="00CC3DF7" w:rsidRDefault="00B47447">
            <w:pPr>
              <w:pStyle w:val="normal0"/>
              <w:ind w:left="822"/>
            </w:pPr>
            <w:r>
              <w:rPr>
                <w:sz w:val="22"/>
                <w:szCs w:val="22"/>
              </w:rPr>
              <w:t>and cultures shape the</w:t>
            </w:r>
          </w:p>
          <w:p w:rsidR="00CC3DF7" w:rsidRDefault="00B47447">
            <w:pPr>
              <w:pStyle w:val="normal0"/>
              <w:ind w:left="822"/>
            </w:pPr>
            <w:r>
              <w:rPr>
                <w:sz w:val="22"/>
                <w:szCs w:val="22"/>
              </w:rPr>
              <w:t>American heritage?</w:t>
            </w:r>
          </w:p>
          <w:p w:rsidR="00CC3DF7" w:rsidRDefault="00B47447">
            <w:pPr>
              <w:pStyle w:val="normal0"/>
              <w:numPr>
                <w:ilvl w:val="0"/>
                <w:numId w:val="15"/>
              </w:numPr>
              <w:tabs>
                <w:tab w:val="left" w:pos="822"/>
              </w:tabs>
              <w:ind w:left="822" w:right="162"/>
            </w:pPr>
            <w:r>
              <w:rPr>
                <w:sz w:val="22"/>
                <w:szCs w:val="22"/>
              </w:rPr>
              <w:t>How do present interactions of peoples and cultures shape the American heritage?</w:t>
            </w:r>
          </w:p>
          <w:p w:rsidR="00CC3DF7" w:rsidRDefault="00B47447">
            <w:pPr>
              <w:pStyle w:val="normal0"/>
              <w:numPr>
                <w:ilvl w:val="0"/>
                <w:numId w:val="15"/>
              </w:numPr>
              <w:tabs>
                <w:tab w:val="left" w:pos="822"/>
              </w:tabs>
              <w:spacing w:before="15"/>
              <w:ind w:left="822" w:right="358"/>
            </w:pPr>
            <w:r>
              <w:rPr>
                <w:sz w:val="22"/>
                <w:szCs w:val="22"/>
              </w:rPr>
              <w:t>How did/do interactions with the</w:t>
            </w:r>
          </w:p>
          <w:p w:rsidR="00CC3DF7" w:rsidRDefault="00B47447">
            <w:pPr>
              <w:pStyle w:val="normal0"/>
              <w:ind w:left="822"/>
            </w:pPr>
            <w:r>
              <w:rPr>
                <w:sz w:val="22"/>
                <w:szCs w:val="22"/>
              </w:rPr>
              <w:t>environment shape the</w:t>
            </w:r>
          </w:p>
          <w:p w:rsidR="00CC3DF7" w:rsidRDefault="00B47447">
            <w:pPr>
              <w:pStyle w:val="normal0"/>
              <w:spacing w:before="1"/>
              <w:ind w:left="822"/>
            </w:pPr>
            <w:r>
              <w:rPr>
                <w:sz w:val="22"/>
                <w:szCs w:val="22"/>
              </w:rPr>
              <w:t>American heritage?</w:t>
            </w:r>
          </w:p>
        </w:tc>
        <w:tc>
          <w:tcPr>
            <w:tcW w:w="6895"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Enduring Understandings</w:t>
            </w:r>
          </w:p>
          <w:p w:rsidR="00CC3DF7" w:rsidRDefault="00B47447">
            <w:pPr>
              <w:pStyle w:val="normal0"/>
              <w:numPr>
                <w:ilvl w:val="0"/>
                <w:numId w:val="12"/>
              </w:numPr>
              <w:tabs>
                <w:tab w:val="left" w:pos="282"/>
              </w:tabs>
              <w:spacing w:before="13"/>
              <w:ind w:left="282" w:right="763"/>
            </w:pPr>
            <w:r>
              <w:rPr>
                <w:sz w:val="22"/>
                <w:szCs w:val="22"/>
              </w:rPr>
              <w:t>The cultures of African, European and Native American groups coalesced to form the America we know today.</w:t>
            </w:r>
          </w:p>
          <w:p w:rsidR="00CC3DF7" w:rsidRDefault="00B47447">
            <w:pPr>
              <w:pStyle w:val="normal0"/>
              <w:numPr>
                <w:ilvl w:val="0"/>
                <w:numId w:val="12"/>
              </w:numPr>
              <w:tabs>
                <w:tab w:val="left" w:pos="282"/>
              </w:tabs>
              <w:spacing w:before="12"/>
              <w:ind w:left="282" w:right="188"/>
            </w:pPr>
            <w:r>
              <w:rPr>
                <w:sz w:val="22"/>
                <w:szCs w:val="22"/>
              </w:rPr>
              <w:t>The cultures of a myriad of peoples continue to shape the America we live in today.</w:t>
            </w:r>
          </w:p>
          <w:p w:rsidR="00CC3DF7" w:rsidRDefault="00B47447">
            <w:pPr>
              <w:pStyle w:val="normal0"/>
              <w:numPr>
                <w:ilvl w:val="0"/>
                <w:numId w:val="12"/>
              </w:numPr>
              <w:tabs>
                <w:tab w:val="left" w:pos="282"/>
              </w:tabs>
              <w:ind w:left="282"/>
            </w:pPr>
            <w:r>
              <w:rPr>
                <w:sz w:val="22"/>
                <w:szCs w:val="22"/>
              </w:rPr>
              <w:t>The environment influences settlement and trade patterns.</w:t>
            </w:r>
          </w:p>
        </w:tc>
      </w:tr>
      <w:tr w:rsidR="00CC3DF7" w:rsidTr="00E64D87">
        <w:trPr>
          <w:trHeight w:val="6218"/>
        </w:trPr>
        <w:tc>
          <w:tcPr>
            <w:tcW w:w="298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162"/>
            </w:pPr>
            <w:r>
              <w:rPr>
                <w:b/>
                <w:sz w:val="22"/>
                <w:szCs w:val="22"/>
              </w:rPr>
              <w:lastRenderedPageBreak/>
              <w:t>Unit Objectives</w:t>
            </w:r>
          </w:p>
          <w:p w:rsidR="00CC3DF7" w:rsidRDefault="00B47447">
            <w:pPr>
              <w:pStyle w:val="normal0"/>
              <w:ind w:left="102" w:right="162"/>
            </w:pPr>
            <w:r>
              <w:rPr>
                <w:i/>
                <w:sz w:val="22"/>
                <w:szCs w:val="22"/>
              </w:rPr>
              <w:t>Students will know…</w:t>
            </w:r>
          </w:p>
          <w:p w:rsidR="00CC3DF7" w:rsidRDefault="00B47447">
            <w:pPr>
              <w:pStyle w:val="normal0"/>
              <w:numPr>
                <w:ilvl w:val="0"/>
                <w:numId w:val="9"/>
              </w:numPr>
              <w:tabs>
                <w:tab w:val="left" w:pos="822"/>
              </w:tabs>
              <w:spacing w:before="15"/>
              <w:ind w:left="822" w:right="431"/>
            </w:pPr>
            <w:r>
              <w:rPr>
                <w:sz w:val="22"/>
                <w:szCs w:val="22"/>
              </w:rPr>
              <w:t>The governments, belief systems, and family structures of</w:t>
            </w:r>
          </w:p>
          <w:p w:rsidR="00CC3DF7" w:rsidRDefault="00B47447">
            <w:pPr>
              <w:pStyle w:val="normal0"/>
              <w:ind w:left="822"/>
            </w:pPr>
            <w:r>
              <w:rPr>
                <w:sz w:val="22"/>
                <w:szCs w:val="22"/>
              </w:rPr>
              <w:t>African, European and</w:t>
            </w:r>
          </w:p>
          <w:p w:rsidR="00CC3DF7" w:rsidRDefault="00B47447">
            <w:pPr>
              <w:pStyle w:val="normal0"/>
              <w:spacing w:before="1"/>
              <w:ind w:left="822" w:right="643"/>
            </w:pPr>
            <w:r>
              <w:rPr>
                <w:sz w:val="22"/>
                <w:szCs w:val="22"/>
              </w:rPr>
              <w:t>Native American groups</w:t>
            </w:r>
          </w:p>
          <w:p w:rsidR="00CC3DF7" w:rsidRDefault="00B47447">
            <w:pPr>
              <w:pStyle w:val="normal0"/>
              <w:numPr>
                <w:ilvl w:val="0"/>
                <w:numId w:val="9"/>
              </w:numPr>
              <w:tabs>
                <w:tab w:val="left" w:pos="822"/>
              </w:tabs>
              <w:spacing w:before="12"/>
              <w:ind w:left="822" w:right="185"/>
            </w:pPr>
            <w:r>
              <w:rPr>
                <w:sz w:val="22"/>
                <w:szCs w:val="22"/>
              </w:rPr>
              <w:t>The settlement pattern of Native Americans</w:t>
            </w:r>
          </w:p>
          <w:p w:rsidR="00CC3DF7" w:rsidRDefault="00B47447">
            <w:pPr>
              <w:pStyle w:val="normal0"/>
              <w:numPr>
                <w:ilvl w:val="0"/>
                <w:numId w:val="9"/>
              </w:numPr>
              <w:tabs>
                <w:tab w:val="left" w:pos="822"/>
              </w:tabs>
              <w:spacing w:before="15"/>
              <w:ind w:left="822" w:right="162"/>
            </w:pPr>
            <w:r>
              <w:rPr>
                <w:sz w:val="22"/>
                <w:szCs w:val="22"/>
              </w:rPr>
              <w:t>Understand the exploration patterns of</w:t>
            </w:r>
          </w:p>
          <w:p w:rsidR="00CC3DF7" w:rsidRDefault="00B47447">
            <w:pPr>
              <w:pStyle w:val="normal0"/>
              <w:ind w:left="822"/>
            </w:pPr>
            <w:r>
              <w:rPr>
                <w:sz w:val="22"/>
                <w:szCs w:val="22"/>
              </w:rPr>
              <w:t>new waterways and</w:t>
            </w:r>
          </w:p>
          <w:p w:rsidR="00CC3DF7" w:rsidRDefault="00B47447">
            <w:pPr>
              <w:pStyle w:val="normal0"/>
              <w:ind w:left="822"/>
            </w:pPr>
            <w:r>
              <w:rPr>
                <w:sz w:val="22"/>
                <w:szCs w:val="22"/>
              </w:rPr>
              <w:t>land groups</w:t>
            </w:r>
          </w:p>
          <w:p w:rsidR="00CC3DF7" w:rsidRDefault="00B47447">
            <w:pPr>
              <w:pStyle w:val="normal0"/>
              <w:numPr>
                <w:ilvl w:val="0"/>
                <w:numId w:val="9"/>
              </w:numPr>
              <w:tabs>
                <w:tab w:val="left" w:pos="822"/>
              </w:tabs>
              <w:ind w:left="822" w:right="162"/>
            </w:pPr>
            <w:r>
              <w:rPr>
                <w:sz w:val="22"/>
                <w:szCs w:val="22"/>
              </w:rPr>
              <w:t>Understand the impact of science, religion, and technology innovations on European exploration</w:t>
            </w:r>
          </w:p>
          <w:p w:rsidR="00CC3DF7" w:rsidRDefault="00B47447">
            <w:pPr>
              <w:pStyle w:val="normal0"/>
              <w:numPr>
                <w:ilvl w:val="0"/>
                <w:numId w:val="9"/>
              </w:numPr>
              <w:tabs>
                <w:tab w:val="left" w:pos="822"/>
              </w:tabs>
              <w:spacing w:before="15"/>
              <w:ind w:left="822" w:right="142"/>
            </w:pPr>
            <w:r>
              <w:rPr>
                <w:sz w:val="22"/>
                <w:szCs w:val="22"/>
              </w:rPr>
              <w:t>Understand why societies trade, how trade functions and the</w:t>
            </w:r>
          </w:p>
          <w:p w:rsidR="00CC3DF7" w:rsidRDefault="00B47447">
            <w:pPr>
              <w:pStyle w:val="normal0"/>
              <w:ind w:left="822"/>
            </w:pPr>
            <w:r>
              <w:rPr>
                <w:sz w:val="22"/>
                <w:szCs w:val="22"/>
              </w:rPr>
              <w:t>role of trade during</w:t>
            </w:r>
          </w:p>
          <w:p w:rsidR="00CC3DF7" w:rsidRDefault="00B47447">
            <w:pPr>
              <w:pStyle w:val="normal0"/>
              <w:spacing w:before="1"/>
              <w:ind w:left="822"/>
            </w:pPr>
            <w:r>
              <w:rPr>
                <w:sz w:val="22"/>
                <w:szCs w:val="22"/>
              </w:rPr>
              <w:t>this time period</w:t>
            </w:r>
          </w:p>
        </w:tc>
        <w:tc>
          <w:tcPr>
            <w:tcW w:w="689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Objectives</w:t>
            </w:r>
          </w:p>
          <w:p w:rsidR="00CC3DF7" w:rsidRDefault="00B47447">
            <w:pPr>
              <w:pStyle w:val="normal0"/>
              <w:ind w:left="102"/>
            </w:pPr>
            <w:r>
              <w:rPr>
                <w:i/>
                <w:sz w:val="22"/>
                <w:szCs w:val="22"/>
              </w:rPr>
              <w:t>Students will be able to…</w:t>
            </w:r>
          </w:p>
          <w:p w:rsidR="00CC3DF7" w:rsidRDefault="00B47447">
            <w:pPr>
              <w:pStyle w:val="normal0"/>
              <w:numPr>
                <w:ilvl w:val="0"/>
                <w:numId w:val="6"/>
              </w:numPr>
              <w:tabs>
                <w:tab w:val="left" w:pos="822"/>
              </w:tabs>
              <w:spacing w:before="15"/>
              <w:ind w:left="822" w:right="483"/>
            </w:pPr>
            <w:r>
              <w:rPr>
                <w:sz w:val="22"/>
                <w:szCs w:val="22"/>
              </w:rPr>
              <w:t>Compare and contrast the governments, belief systems, and family structures of African, European and Native American groups</w:t>
            </w:r>
          </w:p>
          <w:p w:rsidR="00CC3DF7" w:rsidRDefault="00B47447">
            <w:pPr>
              <w:pStyle w:val="normal0"/>
              <w:numPr>
                <w:ilvl w:val="0"/>
                <w:numId w:val="6"/>
              </w:numPr>
              <w:tabs>
                <w:tab w:val="left" w:pos="822"/>
              </w:tabs>
              <w:spacing w:before="12"/>
              <w:ind w:left="822" w:right="782"/>
            </w:pPr>
            <w:r>
              <w:rPr>
                <w:sz w:val="22"/>
                <w:szCs w:val="22"/>
              </w:rPr>
              <w:t>Explain how the settlement patterns of Native Americans affected interactions in different regions of the Western</w:t>
            </w:r>
          </w:p>
          <w:p w:rsidR="00CC3DF7" w:rsidRDefault="00B47447">
            <w:pPr>
              <w:pStyle w:val="normal0"/>
              <w:ind w:left="822"/>
            </w:pPr>
            <w:r>
              <w:rPr>
                <w:sz w:val="22"/>
                <w:szCs w:val="22"/>
              </w:rPr>
              <w:t>Hemisphere</w:t>
            </w:r>
          </w:p>
          <w:p w:rsidR="00CC3DF7" w:rsidRDefault="00B47447">
            <w:pPr>
              <w:pStyle w:val="normal0"/>
              <w:numPr>
                <w:ilvl w:val="0"/>
                <w:numId w:val="6"/>
              </w:numPr>
              <w:tabs>
                <w:tab w:val="left" w:pos="822"/>
              </w:tabs>
              <w:ind w:left="822" w:right="507"/>
            </w:pPr>
            <w:r>
              <w:rPr>
                <w:sz w:val="22"/>
                <w:szCs w:val="22"/>
              </w:rPr>
              <w:t>Compare and contrast gender roles, religion, values, cultural practices, and political systems of Native American groups</w:t>
            </w:r>
          </w:p>
          <w:p w:rsidR="00CC3DF7" w:rsidRDefault="00B47447">
            <w:pPr>
              <w:pStyle w:val="normal0"/>
              <w:numPr>
                <w:ilvl w:val="0"/>
                <w:numId w:val="6"/>
              </w:numPr>
              <w:tabs>
                <w:tab w:val="left" w:pos="822"/>
              </w:tabs>
              <w:spacing w:before="15"/>
              <w:ind w:left="822" w:right="880"/>
            </w:pPr>
            <w:r>
              <w:rPr>
                <w:sz w:val="22"/>
                <w:szCs w:val="22"/>
              </w:rPr>
              <w:t>Evaluate the impact of science, religion, and technology innovations on European exploration</w:t>
            </w:r>
          </w:p>
          <w:p w:rsidR="00CC3DF7" w:rsidRDefault="00B47447">
            <w:pPr>
              <w:pStyle w:val="normal0"/>
              <w:numPr>
                <w:ilvl w:val="0"/>
                <w:numId w:val="6"/>
              </w:numPr>
              <w:tabs>
                <w:tab w:val="left" w:pos="822"/>
              </w:tabs>
              <w:spacing w:before="15"/>
              <w:ind w:left="822" w:right="738"/>
            </w:pPr>
            <w:r>
              <w:rPr>
                <w:sz w:val="22"/>
                <w:szCs w:val="22"/>
              </w:rPr>
              <w:t>Chart the exploration patterns of new waterways and land groups</w:t>
            </w:r>
          </w:p>
          <w:p w:rsidR="00CC3DF7" w:rsidRDefault="00B47447">
            <w:pPr>
              <w:pStyle w:val="normal0"/>
              <w:numPr>
                <w:ilvl w:val="0"/>
                <w:numId w:val="6"/>
              </w:numPr>
              <w:tabs>
                <w:tab w:val="left" w:pos="822"/>
              </w:tabs>
              <w:spacing w:before="12"/>
              <w:ind w:left="822" w:right="495"/>
            </w:pPr>
            <w:r>
              <w:rPr>
                <w:sz w:val="22"/>
                <w:szCs w:val="22"/>
              </w:rPr>
              <w:t>Analyze the exploration patterns of new waterways and land groups</w:t>
            </w:r>
          </w:p>
          <w:p w:rsidR="00CC3DF7" w:rsidRDefault="00B47447">
            <w:pPr>
              <w:pStyle w:val="normal0"/>
              <w:numPr>
                <w:ilvl w:val="0"/>
                <w:numId w:val="6"/>
              </w:numPr>
              <w:tabs>
                <w:tab w:val="left" w:pos="822"/>
              </w:tabs>
              <w:spacing w:before="12"/>
              <w:ind w:left="822" w:right="209"/>
            </w:pPr>
            <w:r>
              <w:rPr>
                <w:sz w:val="22"/>
                <w:szCs w:val="22"/>
              </w:rPr>
              <w:t>Explain why societies trade, how trade functions and the role of trade during this time period</w:t>
            </w:r>
          </w:p>
        </w:tc>
      </w:tr>
    </w:tbl>
    <w:p w:rsidR="00E64D87" w:rsidRDefault="00E64D87"/>
    <w:tbl>
      <w:tblPr>
        <w:tblStyle w:val="a4"/>
        <w:tblW w:w="9877" w:type="dxa"/>
        <w:tblInd w:w="112" w:type="dxa"/>
        <w:tblLayout w:type="fixed"/>
        <w:tblLook w:val="0000"/>
      </w:tblPr>
      <w:tblGrid>
        <w:gridCol w:w="3292"/>
        <w:gridCol w:w="1646"/>
        <w:gridCol w:w="4939"/>
      </w:tblGrid>
      <w:tr w:rsidR="00CC3DF7">
        <w:trPr>
          <w:trHeight w:val="800"/>
        </w:trPr>
        <w:tc>
          <w:tcPr>
            <w:tcW w:w="9877"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B47447">
            <w:pPr>
              <w:pStyle w:val="normal0"/>
              <w:spacing w:before="5"/>
            </w:pPr>
            <w:r>
              <w:br w:type="page"/>
            </w:r>
          </w:p>
          <w:p w:rsidR="00CC3DF7" w:rsidRDefault="00B47447">
            <w:pPr>
              <w:pStyle w:val="normal0"/>
              <w:jc w:val="center"/>
            </w:pPr>
            <w:r>
              <w:rPr>
                <w:rFonts w:ascii="Calibri" w:eastAsia="Calibri" w:hAnsi="Calibri" w:cs="Calibri"/>
                <w:b/>
                <w:color w:val="FFFFFF"/>
                <w:sz w:val="22"/>
                <w:szCs w:val="22"/>
              </w:rPr>
              <w:t>OCEAN COUNTY SOCIAL STUDIES CURRICULUM</w:t>
            </w:r>
          </w:p>
          <w:p w:rsidR="00CC3DF7" w:rsidRDefault="00B47447">
            <w:pPr>
              <w:pStyle w:val="normal0"/>
              <w:jc w:val="center"/>
            </w:pPr>
            <w:r>
              <w:rPr>
                <w:rFonts w:ascii="Calibri" w:eastAsia="Calibri" w:hAnsi="Calibri" w:cs="Calibri"/>
                <w:b/>
                <w:color w:val="FFFFFF"/>
                <w:sz w:val="22"/>
                <w:szCs w:val="22"/>
              </w:rPr>
              <w:t>Evidence of Learning</w:t>
            </w:r>
          </w:p>
        </w:tc>
      </w:tr>
      <w:tr w:rsidR="00CC3DF7">
        <w:trPr>
          <w:trHeight w:val="260"/>
        </w:trPr>
        <w:tc>
          <w:tcPr>
            <w:tcW w:w="9877" w:type="dxa"/>
            <w:gridSpan w:val="3"/>
            <w:tcBorders>
              <w:top w:val="single" w:sz="4" w:space="0" w:color="000000"/>
              <w:left w:val="single" w:sz="4" w:space="0" w:color="000000"/>
              <w:bottom w:val="nil"/>
              <w:right w:val="single" w:sz="4" w:space="0" w:color="000000"/>
            </w:tcBorders>
            <w:shd w:val="clear" w:color="auto" w:fill="FFFFB8"/>
            <w:tcMar>
              <w:left w:w="0" w:type="dxa"/>
              <w:right w:w="0" w:type="dxa"/>
            </w:tcMar>
          </w:tcPr>
          <w:p w:rsidR="00CC3DF7" w:rsidRDefault="00B47447">
            <w:pPr>
              <w:pStyle w:val="normal0"/>
              <w:ind w:left="102"/>
            </w:pPr>
            <w:r>
              <w:rPr>
                <w:b/>
                <w:sz w:val="22"/>
                <w:szCs w:val="22"/>
              </w:rPr>
              <w:t>Formative Assessments</w:t>
            </w:r>
          </w:p>
        </w:tc>
      </w:tr>
      <w:tr w:rsidR="00CC3DF7" w:rsidTr="00E64D87">
        <w:trPr>
          <w:trHeight w:val="1674"/>
        </w:trPr>
        <w:tc>
          <w:tcPr>
            <w:tcW w:w="3292" w:type="dxa"/>
            <w:tcBorders>
              <w:top w:val="nil"/>
              <w:left w:val="single" w:sz="4" w:space="0" w:color="000000"/>
              <w:bottom w:val="single" w:sz="4" w:space="0" w:color="000000"/>
              <w:right w:val="nil"/>
            </w:tcBorders>
            <w:shd w:val="clear" w:color="auto" w:fill="FFFFB8"/>
            <w:tcMar>
              <w:left w:w="0" w:type="dxa"/>
              <w:right w:w="0" w:type="dxa"/>
            </w:tcMar>
          </w:tcPr>
          <w:p w:rsidR="00CC3DF7" w:rsidRDefault="00B47447">
            <w:pPr>
              <w:pStyle w:val="normal0"/>
              <w:numPr>
                <w:ilvl w:val="0"/>
                <w:numId w:val="4"/>
              </w:numPr>
              <w:tabs>
                <w:tab w:val="left" w:pos="409"/>
              </w:tabs>
              <w:ind w:left="409"/>
            </w:pPr>
            <w:r>
              <w:rPr>
                <w:sz w:val="22"/>
                <w:szCs w:val="22"/>
              </w:rPr>
              <w:t>Observation</w:t>
            </w:r>
          </w:p>
          <w:p w:rsidR="00CC3DF7" w:rsidRDefault="00B47447">
            <w:pPr>
              <w:pStyle w:val="normal0"/>
              <w:numPr>
                <w:ilvl w:val="0"/>
                <w:numId w:val="4"/>
              </w:numPr>
              <w:tabs>
                <w:tab w:val="left" w:pos="409"/>
              </w:tabs>
              <w:ind w:left="409"/>
            </w:pPr>
            <w:r>
              <w:rPr>
                <w:sz w:val="22"/>
                <w:szCs w:val="22"/>
              </w:rPr>
              <w:t>Homework</w:t>
            </w:r>
          </w:p>
          <w:p w:rsidR="00CC3DF7" w:rsidRDefault="00B47447">
            <w:pPr>
              <w:pStyle w:val="normal0"/>
              <w:numPr>
                <w:ilvl w:val="0"/>
                <w:numId w:val="4"/>
              </w:numPr>
              <w:tabs>
                <w:tab w:val="left" w:pos="409"/>
              </w:tabs>
              <w:ind w:left="409"/>
            </w:pPr>
            <w:r>
              <w:rPr>
                <w:sz w:val="22"/>
                <w:szCs w:val="22"/>
              </w:rPr>
              <w:t>Class Participation</w:t>
            </w:r>
          </w:p>
          <w:p w:rsidR="00CC3DF7" w:rsidRDefault="00B47447">
            <w:pPr>
              <w:pStyle w:val="normal0"/>
              <w:numPr>
                <w:ilvl w:val="0"/>
                <w:numId w:val="4"/>
              </w:numPr>
              <w:tabs>
                <w:tab w:val="left" w:pos="354"/>
              </w:tabs>
              <w:ind w:left="354" w:hanging="180"/>
            </w:pPr>
            <w:r>
              <w:rPr>
                <w:sz w:val="22"/>
                <w:szCs w:val="22"/>
              </w:rPr>
              <w:t>Debate</w:t>
            </w:r>
          </w:p>
          <w:p w:rsidR="00CC3DF7" w:rsidRDefault="00B47447">
            <w:pPr>
              <w:pStyle w:val="normal0"/>
              <w:numPr>
                <w:ilvl w:val="0"/>
                <w:numId w:val="4"/>
              </w:numPr>
              <w:tabs>
                <w:tab w:val="left" w:pos="354"/>
              </w:tabs>
              <w:ind w:left="354" w:hanging="180"/>
            </w:pPr>
            <w:r>
              <w:rPr>
                <w:sz w:val="22"/>
                <w:szCs w:val="22"/>
              </w:rPr>
              <w:t>Team Learning</w:t>
            </w:r>
          </w:p>
        </w:tc>
        <w:tc>
          <w:tcPr>
            <w:tcW w:w="6585" w:type="dxa"/>
            <w:gridSpan w:val="2"/>
            <w:tcBorders>
              <w:top w:val="nil"/>
              <w:left w:val="nil"/>
              <w:bottom w:val="single" w:sz="4" w:space="0" w:color="000000"/>
              <w:right w:val="single" w:sz="4" w:space="0" w:color="000000"/>
            </w:tcBorders>
            <w:shd w:val="clear" w:color="auto" w:fill="FFFFB8"/>
            <w:tcMar>
              <w:left w:w="0" w:type="dxa"/>
              <w:right w:w="0" w:type="dxa"/>
            </w:tcMar>
          </w:tcPr>
          <w:p w:rsidR="00CC3DF7" w:rsidRDefault="00B47447">
            <w:pPr>
              <w:pStyle w:val="normal0"/>
              <w:numPr>
                <w:ilvl w:val="0"/>
                <w:numId w:val="2"/>
              </w:numPr>
              <w:tabs>
                <w:tab w:val="left" w:pos="1400"/>
              </w:tabs>
              <w:ind w:left="1407" w:hanging="187"/>
            </w:pPr>
            <w:r>
              <w:rPr>
                <w:sz w:val="22"/>
                <w:szCs w:val="22"/>
              </w:rPr>
              <w:t>Notes/Outlines</w:t>
            </w:r>
          </w:p>
          <w:p w:rsidR="00CC3DF7" w:rsidRDefault="00B47447">
            <w:pPr>
              <w:pStyle w:val="normal0"/>
              <w:numPr>
                <w:ilvl w:val="0"/>
                <w:numId w:val="2"/>
              </w:numPr>
              <w:tabs>
                <w:tab w:val="left" w:pos="1400"/>
              </w:tabs>
              <w:ind w:left="1400"/>
            </w:pPr>
            <w:r>
              <w:rPr>
                <w:sz w:val="22"/>
                <w:szCs w:val="22"/>
              </w:rPr>
              <w:t>Discussions</w:t>
            </w:r>
          </w:p>
          <w:p w:rsidR="00CC3DF7" w:rsidRDefault="00B47447">
            <w:pPr>
              <w:pStyle w:val="normal0"/>
              <w:numPr>
                <w:ilvl w:val="0"/>
                <w:numId w:val="2"/>
              </w:numPr>
              <w:tabs>
                <w:tab w:val="left" w:pos="1400"/>
              </w:tabs>
              <w:spacing w:before="17"/>
              <w:ind w:left="1407" w:right="1403" w:hanging="187"/>
            </w:pPr>
            <w:r>
              <w:rPr>
                <w:sz w:val="22"/>
                <w:szCs w:val="22"/>
              </w:rPr>
              <w:t>Writing/quizzes/tests (emphasizing written communication skills)</w:t>
            </w:r>
          </w:p>
          <w:p w:rsidR="00CC3DF7" w:rsidRDefault="00B47447">
            <w:pPr>
              <w:pStyle w:val="normal0"/>
              <w:numPr>
                <w:ilvl w:val="0"/>
                <w:numId w:val="2"/>
              </w:numPr>
              <w:tabs>
                <w:tab w:val="left" w:pos="1400"/>
              </w:tabs>
              <w:ind w:left="1400"/>
            </w:pPr>
            <w:r>
              <w:rPr>
                <w:sz w:val="22"/>
                <w:szCs w:val="22"/>
              </w:rPr>
              <w:t>Time-Lines</w:t>
            </w:r>
          </w:p>
          <w:p w:rsidR="00CC3DF7" w:rsidRDefault="00B47447">
            <w:pPr>
              <w:pStyle w:val="normal0"/>
              <w:numPr>
                <w:ilvl w:val="0"/>
                <w:numId w:val="2"/>
              </w:numPr>
              <w:tabs>
                <w:tab w:val="left" w:pos="1400"/>
              </w:tabs>
              <w:ind w:left="1400"/>
            </w:pPr>
            <w:r>
              <w:rPr>
                <w:sz w:val="22"/>
                <w:szCs w:val="22"/>
              </w:rPr>
              <w:t>Journal Entries/Class Newspapers</w:t>
            </w:r>
          </w:p>
        </w:tc>
      </w:tr>
      <w:tr w:rsidR="00CC3DF7">
        <w:trPr>
          <w:trHeight w:val="1060"/>
        </w:trPr>
        <w:tc>
          <w:tcPr>
            <w:tcW w:w="9877"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ind w:left="102"/>
            </w:pPr>
            <w:r>
              <w:rPr>
                <w:b/>
                <w:sz w:val="22"/>
                <w:szCs w:val="22"/>
              </w:rPr>
              <w:t>Summative Assessments</w:t>
            </w:r>
          </w:p>
          <w:p w:rsidR="00CC3DF7" w:rsidRDefault="00B47447">
            <w:pPr>
              <w:pStyle w:val="normal0"/>
              <w:numPr>
                <w:ilvl w:val="0"/>
                <w:numId w:val="24"/>
              </w:numPr>
              <w:tabs>
                <w:tab w:val="left" w:pos="462"/>
              </w:tabs>
              <w:ind w:left="462"/>
            </w:pPr>
            <w:r>
              <w:rPr>
                <w:sz w:val="22"/>
                <w:szCs w:val="22"/>
              </w:rPr>
              <w:t>Unit Content Tests</w:t>
            </w:r>
          </w:p>
          <w:p w:rsidR="00CC3DF7" w:rsidRDefault="00B47447">
            <w:pPr>
              <w:pStyle w:val="normal0"/>
              <w:numPr>
                <w:ilvl w:val="0"/>
                <w:numId w:val="24"/>
              </w:numPr>
              <w:tabs>
                <w:tab w:val="left" w:pos="462"/>
              </w:tabs>
              <w:ind w:left="462"/>
            </w:pPr>
            <w:r>
              <w:rPr>
                <w:sz w:val="22"/>
                <w:szCs w:val="22"/>
              </w:rPr>
              <w:t>Class Projects</w:t>
            </w:r>
          </w:p>
          <w:p w:rsidR="00CC3DF7" w:rsidRDefault="00B47447">
            <w:pPr>
              <w:pStyle w:val="normal0"/>
              <w:numPr>
                <w:ilvl w:val="0"/>
                <w:numId w:val="24"/>
              </w:numPr>
              <w:tabs>
                <w:tab w:val="left" w:pos="462"/>
              </w:tabs>
              <w:ind w:left="462"/>
            </w:pPr>
            <w:r>
              <w:rPr>
                <w:sz w:val="22"/>
                <w:szCs w:val="22"/>
              </w:rPr>
              <w:t>Oral Writing</w:t>
            </w:r>
          </w:p>
        </w:tc>
      </w:tr>
      <w:tr w:rsidR="00E64D87" w:rsidTr="00E64D87">
        <w:trPr>
          <w:trHeight w:val="2438"/>
        </w:trPr>
        <w:tc>
          <w:tcPr>
            <w:tcW w:w="4938" w:type="dxa"/>
            <w:gridSpan w:val="2"/>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E64D87" w:rsidRDefault="00E64D87">
            <w:pPr>
              <w:pStyle w:val="normal0"/>
              <w:ind w:left="102"/>
            </w:pPr>
            <w:r>
              <w:rPr>
                <w:b/>
                <w:sz w:val="22"/>
                <w:szCs w:val="22"/>
              </w:rPr>
              <w:lastRenderedPageBreak/>
              <w:t>Modifications (ELLs, Special Education, Gifted and Talented)</w:t>
            </w:r>
          </w:p>
          <w:p w:rsidR="00E64D87" w:rsidRDefault="00E64D87">
            <w:pPr>
              <w:pStyle w:val="normal0"/>
              <w:numPr>
                <w:ilvl w:val="0"/>
                <w:numId w:val="23"/>
              </w:numPr>
              <w:tabs>
                <w:tab w:val="left" w:pos="282"/>
              </w:tabs>
              <w:ind w:left="282"/>
            </w:pPr>
            <w:r>
              <w:rPr>
                <w:sz w:val="22"/>
                <w:szCs w:val="22"/>
              </w:rPr>
              <w:t>Teacher Tutoring</w:t>
            </w:r>
          </w:p>
          <w:p w:rsidR="00E64D87" w:rsidRDefault="00E64D87">
            <w:pPr>
              <w:pStyle w:val="normal0"/>
              <w:numPr>
                <w:ilvl w:val="0"/>
                <w:numId w:val="23"/>
              </w:numPr>
              <w:tabs>
                <w:tab w:val="left" w:pos="282"/>
              </w:tabs>
              <w:ind w:left="282"/>
            </w:pPr>
            <w:r>
              <w:rPr>
                <w:sz w:val="22"/>
                <w:szCs w:val="22"/>
              </w:rPr>
              <w:t>Peer Tutoring</w:t>
            </w:r>
          </w:p>
          <w:p w:rsidR="00E64D87" w:rsidRDefault="00E64D87">
            <w:pPr>
              <w:pStyle w:val="normal0"/>
              <w:numPr>
                <w:ilvl w:val="0"/>
                <w:numId w:val="23"/>
              </w:numPr>
              <w:tabs>
                <w:tab w:val="left" w:pos="282"/>
              </w:tabs>
              <w:ind w:left="282"/>
            </w:pPr>
            <w:r>
              <w:rPr>
                <w:sz w:val="22"/>
                <w:szCs w:val="22"/>
              </w:rPr>
              <w:t>Cooperative Learning Groups</w:t>
            </w:r>
          </w:p>
          <w:p w:rsidR="00E64D87" w:rsidRDefault="00E64D87">
            <w:pPr>
              <w:pStyle w:val="normal0"/>
              <w:numPr>
                <w:ilvl w:val="0"/>
                <w:numId w:val="23"/>
              </w:numPr>
              <w:tabs>
                <w:tab w:val="left" w:pos="282"/>
              </w:tabs>
              <w:ind w:left="282"/>
            </w:pPr>
            <w:r>
              <w:rPr>
                <w:sz w:val="22"/>
                <w:szCs w:val="22"/>
              </w:rPr>
              <w:t>Modified Assignments</w:t>
            </w:r>
          </w:p>
          <w:p w:rsidR="00E64D87" w:rsidRDefault="00E64D87">
            <w:pPr>
              <w:pStyle w:val="normal0"/>
              <w:numPr>
                <w:ilvl w:val="0"/>
                <w:numId w:val="23"/>
              </w:numPr>
              <w:tabs>
                <w:tab w:val="left" w:pos="282"/>
              </w:tabs>
              <w:ind w:left="282"/>
            </w:pPr>
            <w:r>
              <w:rPr>
                <w:sz w:val="22"/>
                <w:szCs w:val="22"/>
              </w:rPr>
              <w:t>Differentiated Instruction</w:t>
            </w:r>
          </w:p>
          <w:p w:rsidR="00E64D87" w:rsidRDefault="00E64D87">
            <w:pPr>
              <w:pStyle w:val="normal0"/>
              <w:numPr>
                <w:ilvl w:val="0"/>
                <w:numId w:val="23"/>
              </w:numPr>
              <w:tabs>
                <w:tab w:val="left" w:pos="282"/>
              </w:tabs>
              <w:ind w:left="282"/>
            </w:pPr>
            <w:r>
              <w:rPr>
                <w:sz w:val="22"/>
                <w:szCs w:val="22"/>
              </w:rPr>
              <w:t>Response to Intervention (RTI</w:t>
            </w:r>
            <w:hyperlink r:id="rId7">
              <w:r>
                <w:rPr>
                  <w:sz w:val="22"/>
                  <w:szCs w:val="22"/>
                </w:rPr>
                <w:t xml:space="preserve">) www.help4teachers.com </w:t>
              </w:r>
            </w:hyperlink>
            <w:r>
              <w:rPr>
                <w:sz w:val="22"/>
                <w:szCs w:val="22"/>
              </w:rPr>
              <w:t xml:space="preserve">and </w:t>
            </w:r>
            <w:hyperlink r:id="rId8">
              <w:r>
                <w:rPr>
                  <w:sz w:val="22"/>
                  <w:szCs w:val="22"/>
                </w:rPr>
                <w:t>www.docstoc.com</w:t>
              </w:r>
            </w:hyperlink>
          </w:p>
        </w:tc>
        <w:tc>
          <w:tcPr>
            <w:tcW w:w="4939" w:type="dxa"/>
            <w:tcBorders>
              <w:top w:val="single" w:sz="4" w:space="0" w:color="000000"/>
              <w:left w:val="single" w:sz="4" w:space="0" w:color="000000"/>
              <w:bottom w:val="single" w:sz="4" w:space="0" w:color="auto"/>
              <w:right w:val="single" w:sz="4" w:space="0" w:color="000000"/>
            </w:tcBorders>
            <w:shd w:val="clear" w:color="auto" w:fill="FFFFB8"/>
          </w:tcPr>
          <w:p w:rsidR="00E64D87" w:rsidRPr="00E64D87" w:rsidRDefault="00E64D87" w:rsidP="00E64D87">
            <w:pPr>
              <w:pStyle w:val="normal0"/>
              <w:tabs>
                <w:tab w:val="left" w:pos="282"/>
              </w:tabs>
              <w:ind w:left="282"/>
            </w:pPr>
          </w:p>
          <w:p w:rsidR="00E64D87" w:rsidRPr="00E64D87" w:rsidRDefault="00E64D87" w:rsidP="00E64D87">
            <w:pPr>
              <w:pStyle w:val="normal0"/>
              <w:tabs>
                <w:tab w:val="left" w:pos="282"/>
              </w:tabs>
              <w:ind w:left="282"/>
            </w:pPr>
          </w:p>
          <w:p w:rsidR="00E64D87" w:rsidRDefault="00E64D87">
            <w:pPr>
              <w:pStyle w:val="normal0"/>
              <w:numPr>
                <w:ilvl w:val="0"/>
                <w:numId w:val="23"/>
              </w:numPr>
              <w:tabs>
                <w:tab w:val="left" w:pos="282"/>
              </w:tabs>
              <w:ind w:left="282"/>
            </w:pPr>
            <w:r>
              <w:rPr>
                <w:sz w:val="22"/>
                <w:szCs w:val="22"/>
              </w:rPr>
              <w:t>Follow all IEP modifications/504 plan</w:t>
            </w:r>
          </w:p>
          <w:p w:rsidR="00E64D87" w:rsidRDefault="00E64D87">
            <w:pPr>
              <w:pStyle w:val="normal0"/>
              <w:numPr>
                <w:ilvl w:val="0"/>
                <w:numId w:val="23"/>
              </w:numPr>
              <w:tabs>
                <w:tab w:val="left" w:pos="282"/>
              </w:tabs>
              <w:ind w:left="282"/>
              <w:rPr>
                <w:sz w:val="22"/>
                <w:szCs w:val="22"/>
              </w:rPr>
            </w:pPr>
            <w:r>
              <w:rPr>
                <w:sz w:val="22"/>
                <w:szCs w:val="22"/>
              </w:rPr>
              <w:t>Pre-printed notes</w:t>
            </w:r>
          </w:p>
          <w:p w:rsidR="00E64D87" w:rsidRDefault="00E64D87">
            <w:pPr>
              <w:pStyle w:val="normal0"/>
              <w:numPr>
                <w:ilvl w:val="0"/>
                <w:numId w:val="23"/>
              </w:numPr>
              <w:tabs>
                <w:tab w:val="left" w:pos="282"/>
              </w:tabs>
              <w:ind w:left="282"/>
              <w:rPr>
                <w:sz w:val="22"/>
                <w:szCs w:val="22"/>
              </w:rPr>
            </w:pPr>
            <w:r>
              <w:rPr>
                <w:sz w:val="22"/>
                <w:szCs w:val="22"/>
              </w:rPr>
              <w:t>Preferential seating</w:t>
            </w:r>
          </w:p>
          <w:p w:rsidR="00E64D87" w:rsidRDefault="00E64D87">
            <w:pPr>
              <w:pStyle w:val="normal0"/>
              <w:numPr>
                <w:ilvl w:val="0"/>
                <w:numId w:val="23"/>
              </w:numPr>
              <w:tabs>
                <w:tab w:val="left" w:pos="282"/>
              </w:tabs>
              <w:ind w:left="282"/>
              <w:rPr>
                <w:sz w:val="22"/>
                <w:szCs w:val="22"/>
              </w:rPr>
            </w:pPr>
            <w:r>
              <w:rPr>
                <w:sz w:val="22"/>
                <w:szCs w:val="22"/>
              </w:rPr>
              <w:t>Study guides</w:t>
            </w:r>
          </w:p>
          <w:p w:rsidR="00E64D87" w:rsidRDefault="00E64D87">
            <w:pPr>
              <w:pStyle w:val="normal0"/>
              <w:numPr>
                <w:ilvl w:val="0"/>
                <w:numId w:val="23"/>
              </w:numPr>
              <w:tabs>
                <w:tab w:val="left" w:pos="282"/>
              </w:tabs>
              <w:ind w:left="282"/>
              <w:rPr>
                <w:sz w:val="22"/>
                <w:szCs w:val="22"/>
              </w:rPr>
            </w:pPr>
            <w:r>
              <w:rPr>
                <w:sz w:val="22"/>
                <w:szCs w:val="22"/>
              </w:rPr>
              <w:t>Partner Sharing</w:t>
            </w:r>
          </w:p>
          <w:p w:rsidR="00E64D87" w:rsidRDefault="00E64D87" w:rsidP="00E64D87">
            <w:pPr>
              <w:pStyle w:val="normal0"/>
              <w:tabs>
                <w:tab w:val="left" w:pos="282"/>
              </w:tabs>
              <w:ind w:left="282" w:right="390"/>
            </w:pPr>
          </w:p>
        </w:tc>
      </w:tr>
      <w:tr w:rsidR="00E64D87" w:rsidTr="00E64D87">
        <w:trPr>
          <w:trHeight w:val="6059"/>
        </w:trPr>
        <w:tc>
          <w:tcPr>
            <w:tcW w:w="9877" w:type="dxa"/>
            <w:gridSpan w:val="3"/>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ind w:left="102"/>
            </w:pPr>
            <w:r>
              <w:rPr>
                <w:b/>
                <w:sz w:val="22"/>
                <w:szCs w:val="22"/>
              </w:rPr>
              <w:t>Teacher Notes:</w:t>
            </w:r>
          </w:p>
          <w:p w:rsidR="00E64D87" w:rsidRDefault="00E64D87">
            <w:pPr>
              <w:pStyle w:val="normal0"/>
              <w:spacing w:before="5"/>
            </w:pPr>
          </w:p>
          <w:p w:rsidR="00E64D87" w:rsidRDefault="00E64D87">
            <w:pPr>
              <w:pStyle w:val="normal0"/>
              <w:numPr>
                <w:ilvl w:val="0"/>
                <w:numId w:val="23"/>
              </w:numPr>
              <w:tabs>
                <w:tab w:val="left" w:pos="282"/>
              </w:tabs>
              <w:spacing w:line="276" w:lineRule="auto"/>
              <w:ind w:left="282" w:right="311"/>
            </w:pPr>
            <w:r>
              <w:rPr>
                <w:sz w:val="22"/>
                <w:szCs w:val="22"/>
              </w:rPr>
              <w:t>As required by the NJ Department of Education, teachers in all content areas will integrate the 21st- 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E64D87" w:rsidRDefault="00FE18B4">
            <w:pPr>
              <w:pStyle w:val="normal0"/>
              <w:spacing w:before="1"/>
              <w:ind w:left="1182"/>
            </w:pPr>
            <w:hyperlink r:id="rId9">
              <w:r w:rsidR="00E64D87">
                <w:rPr>
                  <w:color w:val="0000FF"/>
                  <w:sz w:val="22"/>
                  <w:szCs w:val="22"/>
                  <w:u w:val="single"/>
                </w:rPr>
                <w:t>NJ Standards 9 Introduction</w:t>
              </w:r>
            </w:hyperlink>
            <w:hyperlink r:id="rId10"/>
          </w:p>
          <w:p w:rsidR="00E64D87" w:rsidRDefault="00FE18B4">
            <w:pPr>
              <w:pStyle w:val="normal0"/>
              <w:ind w:left="1182"/>
            </w:pPr>
            <w:hyperlink r:id="rId11">
              <w:r w:rsidR="00E64D87">
                <w:rPr>
                  <w:color w:val="0000FF"/>
                  <w:sz w:val="22"/>
                  <w:szCs w:val="22"/>
                  <w:u w:val="single"/>
                </w:rPr>
                <w:t>21st-Century Life and Career Standards (with links to CPIs)</w:t>
              </w:r>
            </w:hyperlink>
            <w:hyperlink r:id="rId12"/>
          </w:p>
          <w:p w:rsidR="00E64D87" w:rsidRDefault="00E64D87">
            <w:pPr>
              <w:pStyle w:val="normal0"/>
              <w:numPr>
                <w:ilvl w:val="0"/>
                <w:numId w:val="23"/>
              </w:numPr>
              <w:tabs>
                <w:tab w:val="left" w:pos="282"/>
              </w:tabs>
              <w:ind w:left="282" w:right="165"/>
            </w:pPr>
            <w:r>
              <w:rPr>
                <w:sz w:val="22"/>
                <w:szCs w:val="22"/>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13">
              <w:r>
                <w:rPr>
                  <w:color w:val="0000FF"/>
                  <w:sz w:val="22"/>
                  <w:szCs w:val="22"/>
                  <w:u w:val="single"/>
                </w:rPr>
                <w:t>Common Core ELA Standards</w:t>
              </w:r>
            </w:hyperlink>
            <w:hyperlink r:id="rId14">
              <w:r>
                <w:rPr>
                  <w:sz w:val="22"/>
                  <w:szCs w:val="22"/>
                </w:rPr>
                <w:t xml:space="preserve">. </w:t>
              </w:r>
            </w:hyperlink>
            <w:r>
              <w:rPr>
                <w:sz w:val="22"/>
                <w:szCs w:val="22"/>
              </w:rPr>
              <w:t xml:space="preserve">Particularly helpful to secondary history courses is this link: </w:t>
            </w:r>
            <w:hyperlink r:id="rId15">
              <w:r>
                <w:rPr>
                  <w:color w:val="0000FF"/>
                  <w:sz w:val="22"/>
                  <w:szCs w:val="22"/>
                  <w:u w:val="single"/>
                </w:rPr>
                <w:t>http://www.corestandards.org/assets/CCSSI_ELA%20Standards.pdf</w:t>
              </w:r>
            </w:hyperlink>
            <w:hyperlink r:id="rId16"/>
          </w:p>
          <w:p w:rsidR="00E64D87" w:rsidRDefault="00FE18B4">
            <w:pPr>
              <w:pStyle w:val="normal0"/>
              <w:spacing w:before="12"/>
            </w:pPr>
            <w:hyperlink r:id="rId17"/>
          </w:p>
          <w:p w:rsidR="00E64D87" w:rsidRDefault="00E64D87">
            <w:pPr>
              <w:pStyle w:val="normal0"/>
              <w:numPr>
                <w:ilvl w:val="0"/>
                <w:numId w:val="23"/>
              </w:numPr>
              <w:tabs>
                <w:tab w:val="left" w:pos="282"/>
              </w:tabs>
              <w:ind w:left="282"/>
            </w:pPr>
            <w:r>
              <w:rPr>
                <w:sz w:val="22"/>
                <w:szCs w:val="22"/>
              </w:rPr>
              <w:t>PBL tasks found through the resources can be adapted to address various historical/cultural units.</w:t>
            </w:r>
          </w:p>
          <w:p w:rsidR="00E64D87" w:rsidRDefault="00E64D87">
            <w:pPr>
              <w:pStyle w:val="normal0"/>
              <w:spacing w:before="11"/>
            </w:pPr>
          </w:p>
          <w:p w:rsidR="00E64D87" w:rsidRDefault="00E64D87" w:rsidP="00E64D87">
            <w:pPr>
              <w:pStyle w:val="normal0"/>
              <w:numPr>
                <w:ilvl w:val="0"/>
                <w:numId w:val="23"/>
              </w:numPr>
              <w:tabs>
                <w:tab w:val="left" w:pos="282"/>
              </w:tabs>
              <w:ind w:left="282" w:right="390"/>
              <w:rPr>
                <w:b/>
                <w:sz w:val="22"/>
                <w:szCs w:val="22"/>
              </w:rPr>
            </w:pPr>
            <w:r>
              <w:rPr>
                <w:sz w:val="22"/>
                <w:szCs w:val="22"/>
              </w:rPr>
              <w:t>In-text vocabulary should be incorporated into every unit. Word journals, word/vocabulary walls and/or various other activities should be utilized by the instructor to teach vocabulary.</w:t>
            </w:r>
          </w:p>
        </w:tc>
      </w:tr>
    </w:tbl>
    <w:tbl>
      <w:tblPr>
        <w:tblStyle w:val="a5"/>
        <w:tblW w:w="9877" w:type="dxa"/>
        <w:tblInd w:w="112" w:type="dxa"/>
        <w:tblLayout w:type="fixed"/>
        <w:tblLook w:val="0000"/>
      </w:tblPr>
      <w:tblGrid>
        <w:gridCol w:w="112"/>
        <w:gridCol w:w="108"/>
        <w:gridCol w:w="812"/>
        <w:gridCol w:w="2225"/>
        <w:gridCol w:w="5588"/>
        <w:gridCol w:w="811"/>
        <w:gridCol w:w="108"/>
        <w:gridCol w:w="113"/>
      </w:tblGrid>
      <w:tr w:rsidR="00CC3DF7" w:rsidTr="00E64D87">
        <w:trPr>
          <w:trHeight w:val="2320"/>
        </w:trPr>
        <w:tc>
          <w:tcPr>
            <w:tcW w:w="112" w:type="dxa"/>
            <w:tcBorders>
              <w:top w:val="single" w:sz="4" w:space="0" w:color="000000"/>
              <w:left w:val="single" w:sz="4" w:space="0" w:color="000000"/>
              <w:bottom w:val="nil"/>
              <w:right w:val="nil"/>
            </w:tcBorders>
            <w:shd w:val="clear" w:color="auto" w:fill="FFFFB8"/>
            <w:tcMar>
              <w:left w:w="0" w:type="dxa"/>
              <w:right w:w="0" w:type="dxa"/>
            </w:tcMar>
          </w:tcPr>
          <w:p w:rsidR="00CC3DF7" w:rsidRDefault="00B47447">
            <w:pPr>
              <w:pStyle w:val="normal0"/>
            </w:pPr>
            <w:r>
              <w:br w:type="page"/>
            </w:r>
          </w:p>
        </w:tc>
        <w:tc>
          <w:tcPr>
            <w:tcW w:w="9652" w:type="dxa"/>
            <w:gridSpan w:val="6"/>
            <w:tcBorders>
              <w:top w:val="nil"/>
              <w:left w:val="nil"/>
              <w:bottom w:val="nil"/>
              <w:right w:val="nil"/>
            </w:tcBorders>
            <w:shd w:val="clear" w:color="auto" w:fill="FFFFB8"/>
            <w:tcMar>
              <w:left w:w="0" w:type="dxa"/>
              <w:right w:w="0" w:type="dxa"/>
            </w:tcMar>
          </w:tcPr>
          <w:p w:rsidR="00CC3DF7" w:rsidRDefault="00CC3DF7">
            <w:pPr>
              <w:pStyle w:val="normal0"/>
              <w:spacing w:before="6"/>
            </w:pPr>
          </w:p>
          <w:p w:rsidR="00CC3DF7" w:rsidRDefault="00B47447">
            <w:pPr>
              <w:pStyle w:val="normal0"/>
              <w:numPr>
                <w:ilvl w:val="0"/>
                <w:numId w:val="22"/>
              </w:numPr>
              <w:tabs>
                <w:tab w:val="left" w:pos="175"/>
              </w:tabs>
              <w:spacing w:line="239" w:lineRule="auto"/>
              <w:ind w:left="175" w:right="297"/>
              <w:jc w:val="both"/>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CC3DF7" w:rsidRDefault="00CC3DF7">
            <w:pPr>
              <w:pStyle w:val="normal0"/>
              <w:spacing w:before="12"/>
            </w:pPr>
          </w:p>
          <w:p w:rsidR="00CC3DF7" w:rsidRDefault="00B47447">
            <w:pPr>
              <w:pStyle w:val="normal0"/>
              <w:numPr>
                <w:ilvl w:val="0"/>
                <w:numId w:val="22"/>
              </w:numPr>
              <w:tabs>
                <w:tab w:val="left" w:pos="175"/>
              </w:tabs>
              <w:ind w:left="175"/>
            </w:pPr>
            <w:r>
              <w:rPr>
                <w:sz w:val="22"/>
                <w:szCs w:val="22"/>
              </w:rPr>
              <w:t>Students must engage in technology applications integrated throughout the curriculum.</w:t>
            </w:r>
          </w:p>
          <w:p w:rsidR="00CC3DF7" w:rsidRDefault="00CC3DF7">
            <w:pPr>
              <w:pStyle w:val="normal0"/>
              <w:spacing w:before="11"/>
            </w:pPr>
          </w:p>
          <w:p w:rsidR="00CC3DF7" w:rsidRDefault="00B47447">
            <w:pPr>
              <w:pStyle w:val="normal0"/>
              <w:numPr>
                <w:ilvl w:val="0"/>
                <w:numId w:val="22"/>
              </w:numPr>
              <w:tabs>
                <w:tab w:val="left" w:pos="175"/>
              </w:tabs>
              <w:ind w:left="175" w:right="395"/>
              <w:jc w:val="both"/>
            </w:pPr>
            <w:r>
              <w:rPr>
                <w:sz w:val="22"/>
                <w:szCs w:val="22"/>
              </w:rPr>
              <w:t>Civics, geography, economics, and the use of primary sources must be integrated throughout the Social Studies curriculum.</w:t>
            </w:r>
          </w:p>
        </w:tc>
        <w:tc>
          <w:tcPr>
            <w:tcW w:w="113" w:type="dxa"/>
            <w:tcBorders>
              <w:top w:val="single" w:sz="4" w:space="0" w:color="000000"/>
              <w:left w:val="nil"/>
              <w:bottom w:val="nil"/>
              <w:right w:val="single" w:sz="4" w:space="0" w:color="000000"/>
            </w:tcBorders>
            <w:shd w:val="clear" w:color="auto" w:fill="FFFFB8"/>
            <w:tcMar>
              <w:left w:w="0" w:type="dxa"/>
              <w:right w:w="0" w:type="dxa"/>
            </w:tcMar>
          </w:tcPr>
          <w:p w:rsidR="00CC3DF7" w:rsidRDefault="00CC3DF7">
            <w:pPr>
              <w:pStyle w:val="normal0"/>
            </w:pPr>
          </w:p>
        </w:tc>
      </w:tr>
      <w:tr w:rsidR="00CC3DF7">
        <w:trPr>
          <w:trHeight w:val="2780"/>
        </w:trPr>
        <w:tc>
          <w:tcPr>
            <w:tcW w:w="112" w:type="dxa"/>
            <w:vMerge w:val="restart"/>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108" w:type="dxa"/>
            <w:vMerge w:val="restart"/>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9436" w:type="dxa"/>
            <w:gridSpan w:val="4"/>
            <w:tcBorders>
              <w:top w:val="nil"/>
              <w:left w:val="nil"/>
              <w:bottom w:val="single" w:sz="4" w:space="0" w:color="000000"/>
              <w:right w:val="nil"/>
            </w:tcBorders>
            <w:shd w:val="clear" w:color="auto" w:fill="FFFFB8"/>
            <w:tcMar>
              <w:left w:w="0" w:type="dxa"/>
              <w:right w:w="0" w:type="dxa"/>
            </w:tcMar>
          </w:tcPr>
          <w:p w:rsidR="00CC3DF7" w:rsidRDefault="00CC3DF7">
            <w:pPr>
              <w:pStyle w:val="normal0"/>
              <w:spacing w:before="11"/>
            </w:pPr>
          </w:p>
          <w:p w:rsidR="00CC3DF7" w:rsidRDefault="00B47447">
            <w:pPr>
              <w:pStyle w:val="normal0"/>
            </w:pPr>
            <w:r>
              <w:rPr>
                <w:b/>
                <w:sz w:val="22"/>
                <w:szCs w:val="22"/>
              </w:rPr>
              <w:t>Low and High Prep Differentiation Strategies</w:t>
            </w:r>
          </w:p>
          <w:p w:rsidR="00CC3DF7" w:rsidRDefault="00B47447">
            <w:pPr>
              <w:pStyle w:val="normal0"/>
            </w:pPr>
            <w:r>
              <w:rPr>
                <w:sz w:val="22"/>
                <w:szCs w:val="22"/>
              </w:rPr>
              <w:t>Differentiation strategies can require varied amounts of preparation time. High-prep strategies often</w:t>
            </w:r>
          </w:p>
          <w:p w:rsidR="00CC3DF7" w:rsidRDefault="00B47447">
            <w:pPr>
              <w:pStyle w:val="normal0"/>
              <w:spacing w:before="1"/>
              <w:ind w:right="88"/>
            </w:pPr>
            <w:proofErr w:type="gramStart"/>
            <w:r>
              <w:rPr>
                <w:sz w:val="22"/>
                <w:szCs w:val="22"/>
              </w:rPr>
              <w:t>require</w:t>
            </w:r>
            <w:proofErr w:type="gramEnd"/>
            <w:r>
              <w:rPr>
                <w:sz w:val="22"/>
                <w:szCs w:val="22"/>
              </w:rPr>
              <w:t xml:space="preserve"> a teacher to both create multiple pathways to process information/demonstrate learning </w:t>
            </w:r>
            <w:r>
              <w:rPr>
                <w:i/>
                <w:sz w:val="22"/>
                <w:szCs w:val="22"/>
              </w:rPr>
              <w:t xml:space="preserve">and </w:t>
            </w:r>
            <w:r>
              <w:rPr>
                <w:sz w:val="22"/>
                <w:szCs w:val="22"/>
              </w:rPr>
              <w:t>to assign students to those pathways. Hence, more ongoing monitoring and assessment is often required. In contrast, low-prep strategies might require a teacher to strategically create process and product choices for students, but students are allowed to choose which option to pursue given their learning profile or readiness level. Also, a low-prep strategy might be focused on a discrete skill (such as vocabulary words), so there are fewer details to consider. Most teachers find that integration of one to two new low-prep strategies and one high-prep strategy each quarter is a reasonable goal.</w:t>
            </w:r>
          </w:p>
        </w:tc>
        <w:tc>
          <w:tcPr>
            <w:tcW w:w="108" w:type="dxa"/>
            <w:vMerge w:val="restart"/>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113" w:type="dxa"/>
            <w:vMerge w:val="restart"/>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tc>
      </w:tr>
      <w:tr w:rsidR="00CC3DF7">
        <w:trPr>
          <w:trHeight w:val="76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vMerge w:val="restart"/>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7813" w:type="dxa"/>
            <w:gridSpan w:val="2"/>
            <w:tcBorders>
              <w:top w:val="single" w:sz="4" w:space="0" w:color="000000"/>
              <w:left w:val="single" w:sz="4" w:space="0" w:color="000000"/>
              <w:bottom w:val="single" w:sz="4" w:space="0" w:color="000000"/>
              <w:right w:val="single" w:sz="4" w:space="0" w:color="000000"/>
            </w:tcBorders>
            <w:shd w:val="clear" w:color="auto" w:fill="DFDFDF"/>
            <w:tcMar>
              <w:left w:w="0" w:type="dxa"/>
              <w:right w:w="0" w:type="dxa"/>
            </w:tcMar>
          </w:tcPr>
          <w:p w:rsidR="00CC3DF7" w:rsidRDefault="00CC3DF7">
            <w:pPr>
              <w:pStyle w:val="normal0"/>
              <w:spacing w:before="12"/>
            </w:pPr>
          </w:p>
          <w:p w:rsidR="00CC3DF7" w:rsidRDefault="00B47447">
            <w:pPr>
              <w:pStyle w:val="normal0"/>
              <w:jc w:val="center"/>
            </w:pPr>
            <w:r>
              <w:rPr>
                <w:b/>
                <w:sz w:val="22"/>
                <w:szCs w:val="22"/>
              </w:rPr>
              <w:t>Low Prep Strategies</w:t>
            </w:r>
          </w:p>
        </w:tc>
        <w:tc>
          <w:tcPr>
            <w:tcW w:w="811" w:type="dxa"/>
            <w:vMerge w:val="restart"/>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1"/>
            </w:pPr>
          </w:p>
          <w:p w:rsidR="00CC3DF7" w:rsidRDefault="00B47447">
            <w:pPr>
              <w:pStyle w:val="normal0"/>
              <w:ind w:left="102"/>
            </w:pPr>
            <w:r>
              <w:rPr>
                <w:b/>
                <w:sz w:val="22"/>
                <w:szCs w:val="22"/>
              </w:rPr>
              <w:t>Varied journal prompts, spelling or vocabulary lists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509"/>
            </w:pPr>
            <w:r>
              <w:rPr>
                <w:sz w:val="22"/>
                <w:szCs w:val="22"/>
              </w:rPr>
              <w:t>Students are given a choice of different journal prompts, spelling lists or vocabulary lists depending on level of proficiency/assessment results.</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78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2"/>
            </w:pPr>
          </w:p>
          <w:p w:rsidR="00CC3DF7" w:rsidRDefault="00B47447">
            <w:pPr>
              <w:pStyle w:val="normal0"/>
              <w:ind w:left="102"/>
            </w:pPr>
            <w:r>
              <w:rPr>
                <w:b/>
                <w:sz w:val="22"/>
                <w:szCs w:val="22"/>
              </w:rPr>
              <w:t>Anchor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8"/>
            </w:pPr>
          </w:p>
          <w:p w:rsidR="00CC3DF7" w:rsidRDefault="00B47447">
            <w:pPr>
              <w:pStyle w:val="normal0"/>
              <w:ind w:left="102" w:right="149"/>
            </w:pPr>
            <w:r>
              <w:rPr>
                <w:sz w:val="22"/>
                <w:szCs w:val="22"/>
              </w:rPr>
              <w:t>Anchor activities provide meaningful options for students when they are not actively engaged in classroom activities (e.g., when they finish early, are waiting for further directions, are stumped, first enter class, or when the teacher is working with other students). Anchors should be directly related to the current learning goals.</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02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2"/>
            </w:pPr>
          </w:p>
          <w:p w:rsidR="00CC3DF7" w:rsidRDefault="00B47447">
            <w:pPr>
              <w:pStyle w:val="normal0"/>
              <w:ind w:left="102"/>
            </w:pPr>
            <w:r>
              <w:rPr>
                <w:b/>
                <w:sz w:val="22"/>
                <w:szCs w:val="22"/>
              </w:rPr>
              <w:t>Choices of books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209"/>
              <w:jc w:val="both"/>
            </w:pPr>
            <w:r>
              <w:rPr>
                <w:sz w:val="22"/>
                <w:szCs w:val="22"/>
              </w:rPr>
              <w:t>Different textbooks or novels (often at different levels) that students are allowed to choose from for content study or for literature circles.</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02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6"/>
            </w:pPr>
          </w:p>
          <w:p w:rsidR="00CC3DF7" w:rsidRDefault="00B47447">
            <w:pPr>
              <w:pStyle w:val="normal0"/>
              <w:ind w:left="102" w:right="462"/>
            </w:pPr>
            <w:r>
              <w:rPr>
                <w:b/>
                <w:sz w:val="22"/>
                <w:szCs w:val="22"/>
              </w:rPr>
              <w:t>Choices of review activities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8"/>
            </w:pPr>
          </w:p>
          <w:p w:rsidR="00CC3DF7" w:rsidRDefault="00B47447">
            <w:pPr>
              <w:pStyle w:val="normal0"/>
              <w:spacing w:line="239" w:lineRule="auto"/>
              <w:ind w:left="102" w:right="301"/>
              <w:jc w:val="both"/>
            </w:pPr>
            <w:r>
              <w:rPr>
                <w:sz w:val="22"/>
                <w:szCs w:val="22"/>
              </w:rPr>
              <w:t>Different review or extension activities are made available to students during a specific section of the class (such as at the beginning or end of the period).</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02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pPr>
            <w:r>
              <w:rPr>
                <w:b/>
                <w:sz w:val="22"/>
                <w:szCs w:val="22"/>
              </w:rPr>
              <w:t>Homework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399"/>
              <w:jc w:val="both"/>
            </w:pPr>
            <w:r>
              <w:rPr>
                <w:sz w:val="22"/>
                <w:szCs w:val="22"/>
              </w:rPr>
              <w:t>Students are provided with choices about the assignments they complete as homework. Or, students are directed to specific homework based on student needs.</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760"/>
        </w:trPr>
        <w:tc>
          <w:tcPr>
            <w:tcW w:w="112"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2"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161"/>
            </w:pPr>
            <w:r>
              <w:rPr>
                <w:b/>
                <w:sz w:val="22"/>
                <w:szCs w:val="22"/>
              </w:rPr>
              <w:t>Student-teacher goal setting</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spacing w:line="241" w:lineRule="auto"/>
              <w:ind w:left="102" w:right="174"/>
            </w:pPr>
            <w:r>
              <w:rPr>
                <w:sz w:val="22"/>
                <w:szCs w:val="22"/>
              </w:rPr>
              <w:t>The teacher and student work together to develop individual learning goals for the student.</w:t>
            </w:r>
          </w:p>
        </w:tc>
        <w:tc>
          <w:tcPr>
            <w:tcW w:w="811"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nil"/>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bl>
    <w:tbl>
      <w:tblPr>
        <w:tblStyle w:val="a6"/>
        <w:tblW w:w="9877" w:type="dxa"/>
        <w:tblInd w:w="112" w:type="dxa"/>
        <w:tblLayout w:type="fixed"/>
        <w:tblLook w:val="0000"/>
      </w:tblPr>
      <w:tblGrid>
        <w:gridCol w:w="112"/>
        <w:gridCol w:w="108"/>
        <w:gridCol w:w="812"/>
        <w:gridCol w:w="2225"/>
        <w:gridCol w:w="5588"/>
        <w:gridCol w:w="811"/>
        <w:gridCol w:w="108"/>
        <w:gridCol w:w="113"/>
      </w:tblGrid>
      <w:tr w:rsidR="00CC3DF7">
        <w:trPr>
          <w:trHeight w:val="1520"/>
        </w:trPr>
        <w:tc>
          <w:tcPr>
            <w:tcW w:w="112" w:type="dxa"/>
            <w:vMerge w:val="restart"/>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pPr>
            <w:r>
              <w:lastRenderedPageBreak/>
              <w:br w:type="page"/>
            </w:r>
          </w:p>
        </w:tc>
        <w:tc>
          <w:tcPr>
            <w:tcW w:w="108" w:type="dxa"/>
            <w:vMerge w:val="restart"/>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812" w:type="dxa"/>
            <w:tcBorders>
              <w:top w:val="single" w:sz="4" w:space="0" w:color="000000"/>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7"/>
            </w:pPr>
          </w:p>
          <w:p w:rsidR="00CC3DF7" w:rsidRDefault="00B47447">
            <w:pPr>
              <w:pStyle w:val="normal0"/>
              <w:ind w:left="102"/>
            </w:pPr>
            <w:r>
              <w:rPr>
                <w:b/>
                <w:sz w:val="22"/>
                <w:szCs w:val="22"/>
              </w:rPr>
              <w:t>Flexible grouping</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3"/>
            </w:pPr>
          </w:p>
          <w:p w:rsidR="00CC3DF7" w:rsidRDefault="00B47447">
            <w:pPr>
              <w:pStyle w:val="normal0"/>
              <w:spacing w:line="239" w:lineRule="auto"/>
              <w:ind w:left="102" w:right="477"/>
            </w:pPr>
            <w:r>
              <w:rPr>
                <w:sz w:val="22"/>
                <w:szCs w:val="22"/>
              </w:rPr>
              <w:t>Students might be instructed as a whole group, in small groups of various permutations (homogeneous or heterogeneous by skill or interest), in pairs or individual. Any small groups or pairs change over time based on assessment data.</w:t>
            </w:r>
          </w:p>
        </w:tc>
        <w:tc>
          <w:tcPr>
            <w:tcW w:w="811" w:type="dxa"/>
            <w:tcBorders>
              <w:top w:val="single" w:sz="4" w:space="0" w:color="000000"/>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val="restart"/>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113" w:type="dxa"/>
            <w:vMerge w:val="restart"/>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502"/>
            </w:pPr>
            <w:r>
              <w:rPr>
                <w:b/>
                <w:sz w:val="22"/>
                <w:szCs w:val="22"/>
              </w:rPr>
              <w:t>Varied computer programs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277"/>
            </w:pPr>
            <w:r>
              <w:rPr>
                <w:sz w:val="22"/>
                <w:szCs w:val="22"/>
              </w:rPr>
              <w:t>The computer is used as an additional center in the classroom, and students are directed to specific websites or software that allows them to work on skills at their level.</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26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right="161"/>
            </w:pPr>
            <w:r>
              <w:rPr>
                <w:b/>
                <w:sz w:val="22"/>
                <w:szCs w:val="22"/>
              </w:rPr>
              <w:t>Multiple Intelligence or Learning Style options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52"/>
            </w:pPr>
            <w:r>
              <w:rPr>
                <w:sz w:val="22"/>
                <w:szCs w:val="22"/>
              </w:rPr>
              <w:t>Students select activities or are assigned an activity that is designed for learning a specific area of content through their strong intelligence (verbal-linguistic, interpersonal, musical, etc.)</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258"/>
            </w:pPr>
            <w:r>
              <w:rPr>
                <w:b/>
                <w:sz w:val="22"/>
                <w:szCs w:val="22"/>
              </w:rPr>
              <w:t>Varying scaffolding of same organizer</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77"/>
            </w:pPr>
            <w:r>
              <w:rPr>
                <w:sz w:val="22"/>
                <w:szCs w:val="22"/>
              </w:rPr>
              <w:t>Provide graphic organizers that require students to complete various amounts of information. Some will be more filled out (by the teacher) than others.</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26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39" w:lineRule="auto"/>
              <w:ind w:left="102" w:right="145"/>
            </w:pPr>
            <w:r>
              <w:rPr>
                <w:b/>
                <w:sz w:val="22"/>
                <w:szCs w:val="22"/>
              </w:rPr>
              <w:t>Think-Pair-Share by readiness, interest, and/or learning profile</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spacing w:line="239" w:lineRule="auto"/>
              <w:ind w:left="102" w:right="206"/>
            </w:pPr>
            <w:r>
              <w:rPr>
                <w:sz w:val="22"/>
                <w:szCs w:val="22"/>
              </w:rPr>
              <w:t>Students are placed in pre-determined pairs, asked to think about a question for a specific amount of time, then are asked to share their answers first with their partner and then with the whole group.</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right="348"/>
              <w:jc w:val="both"/>
            </w:pPr>
            <w:r>
              <w:rPr>
                <w:b/>
                <w:sz w:val="22"/>
                <w:szCs w:val="22"/>
              </w:rPr>
              <w:t>Mini workshops to re-teach or extend skills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309"/>
            </w:pPr>
            <w:r>
              <w:rPr>
                <w:sz w:val="22"/>
                <w:szCs w:val="22"/>
              </w:rPr>
              <w:t>A short, specific lesson with a student or group of students that focuses on one area of interest or reinforcement of a specific skill.</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pPr>
            <w:proofErr w:type="spellStart"/>
            <w:r>
              <w:rPr>
                <w:b/>
                <w:sz w:val="22"/>
                <w:szCs w:val="22"/>
              </w:rPr>
              <w:t>Orbitals</w:t>
            </w:r>
            <w:proofErr w:type="spellEnd"/>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588"/>
            </w:pPr>
            <w:r>
              <w:rPr>
                <w:sz w:val="22"/>
                <w:szCs w:val="22"/>
              </w:rPr>
              <w:t>Students conduct independent investigations generally lasting 3-6 weeks. The investigations “orbit” or revolve around some facet of the curriculum.</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1"/>
            </w:pPr>
          </w:p>
          <w:p w:rsidR="00CC3DF7" w:rsidRDefault="00B47447">
            <w:pPr>
              <w:pStyle w:val="normal0"/>
              <w:ind w:left="102" w:right="131"/>
            </w:pPr>
            <w:r>
              <w:rPr>
                <w:b/>
                <w:sz w:val="22"/>
                <w:szCs w:val="22"/>
              </w:rPr>
              <w:t>Games to practice mastery of information and skill</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149"/>
            </w:pPr>
            <w:r>
              <w:rPr>
                <w:sz w:val="22"/>
                <w:szCs w:val="22"/>
              </w:rPr>
              <w:t>Use games as a way to review and reinforce concepts. Include questions and tasks that are on a variety of cognitive levels.</w:t>
            </w:r>
          </w:p>
        </w:tc>
        <w:tc>
          <w:tcPr>
            <w:tcW w:w="811"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330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2" w:type="dxa"/>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222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6"/>
            </w:pPr>
          </w:p>
          <w:p w:rsidR="00CC3DF7" w:rsidRDefault="00B47447">
            <w:pPr>
              <w:pStyle w:val="normal0"/>
              <w:ind w:left="102" w:right="498"/>
            </w:pPr>
            <w:r>
              <w:rPr>
                <w:b/>
                <w:sz w:val="22"/>
                <w:szCs w:val="22"/>
              </w:rPr>
              <w:t>Multiple levels of questions</w:t>
            </w:r>
          </w:p>
        </w:tc>
        <w:tc>
          <w:tcPr>
            <w:tcW w:w="558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103"/>
              <w:jc w:val="both"/>
            </w:pPr>
            <w:r>
              <w:rPr>
                <w:sz w:val="22"/>
                <w:szCs w:val="22"/>
              </w:rPr>
              <w:t>Teachers vary the sorts of questions posed to different students based on their ability to handle them. Varying questions is an excellent way to build the confidence (and motivation) of students who are reluctant to contribute to class discourse. Note: Most teachers would probably admit that without even thinking about it they tend to address particular types of questions to particular students. In some cases, such tendencies may need to be corrected. (For example, a teacher may be unknowingly addressing all of the more challenging questions to one student, thereby inhibiting other students’ learning and fostering class resentment of that student.)</w:t>
            </w:r>
          </w:p>
        </w:tc>
        <w:tc>
          <w:tcPr>
            <w:tcW w:w="811" w:type="dxa"/>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bl>
    <w:tbl>
      <w:tblPr>
        <w:tblStyle w:val="a7"/>
        <w:tblW w:w="9877" w:type="dxa"/>
        <w:tblInd w:w="112" w:type="dxa"/>
        <w:tblLayout w:type="fixed"/>
        <w:tblLook w:val="0000"/>
      </w:tblPr>
      <w:tblGrid>
        <w:gridCol w:w="112"/>
        <w:gridCol w:w="108"/>
        <w:gridCol w:w="816"/>
        <w:gridCol w:w="2075"/>
        <w:gridCol w:w="5729"/>
        <w:gridCol w:w="816"/>
        <w:gridCol w:w="108"/>
        <w:gridCol w:w="113"/>
      </w:tblGrid>
      <w:tr w:rsidR="00CC3DF7">
        <w:trPr>
          <w:trHeight w:val="76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vMerge w:val="restart"/>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7804"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tcPr>
          <w:p w:rsidR="00CC3DF7" w:rsidRDefault="00CC3DF7">
            <w:pPr>
              <w:pStyle w:val="normal0"/>
              <w:spacing w:before="11"/>
            </w:pPr>
          </w:p>
          <w:p w:rsidR="00CC3DF7" w:rsidRDefault="00B47447">
            <w:pPr>
              <w:pStyle w:val="normal0"/>
              <w:ind w:right="2"/>
              <w:jc w:val="center"/>
            </w:pPr>
            <w:r>
              <w:rPr>
                <w:b/>
                <w:sz w:val="22"/>
                <w:szCs w:val="22"/>
              </w:rPr>
              <w:t>High Prep. Strategies</w:t>
            </w:r>
          </w:p>
        </w:tc>
        <w:tc>
          <w:tcPr>
            <w:tcW w:w="816" w:type="dxa"/>
            <w:vMerge w:val="restart"/>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78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pPr>
            <w:r>
              <w:rPr>
                <w:b/>
                <w:sz w:val="22"/>
                <w:szCs w:val="22"/>
              </w:rPr>
              <w:t>Cubing</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42"/>
            </w:pPr>
            <w:r>
              <w:rPr>
                <w:sz w:val="22"/>
                <w:szCs w:val="22"/>
              </w:rPr>
              <w:t>Designed to help students think about a topic or idea from many different angles or perspectives. The tasks are placed on the six sides of a cube and use commands that help support thinking (justify, describe, evaluate, connect, etc.). The students complete the task on the side that ends face up, either independently or in homogenous groups.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169"/>
            </w:pPr>
            <w:r>
              <w:rPr>
                <w:b/>
                <w:sz w:val="22"/>
                <w:szCs w:val="22"/>
              </w:rPr>
              <w:t>Tiered assignment/ product</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22"/>
            </w:pPr>
            <w:r>
              <w:rPr>
                <w:sz w:val="22"/>
                <w:szCs w:val="22"/>
              </w:rPr>
              <w:t>The content and objective are the same, but the process and/or the products that students must create to demonstrate mastery are varied according to the students’ readiness level.</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5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773"/>
            </w:pPr>
            <w:r>
              <w:rPr>
                <w:b/>
                <w:sz w:val="22"/>
                <w:szCs w:val="22"/>
              </w:rPr>
              <w:t>Independent studies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215"/>
            </w:pPr>
            <w:r>
              <w:rPr>
                <w:sz w:val="22"/>
                <w:szCs w:val="22"/>
              </w:rPr>
              <w:t xml:space="preserve">Students choose a topic of interest that they are curious about and </w:t>
            </w:r>
            <w:proofErr w:type="gramStart"/>
            <w:r>
              <w:rPr>
                <w:sz w:val="22"/>
                <w:szCs w:val="22"/>
              </w:rPr>
              <w:t>wants</w:t>
            </w:r>
            <w:proofErr w:type="gramEnd"/>
            <w:r>
              <w:rPr>
                <w:sz w:val="22"/>
                <w:szCs w:val="22"/>
              </w:rPr>
              <w:t xml:space="preserve"> to discover new information on. Research is done from questions developed by the student and/or teacher. The researcher produces a product to share learning with classmates.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78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2"/>
            </w:pPr>
          </w:p>
          <w:p w:rsidR="00CC3DF7" w:rsidRDefault="00B47447">
            <w:pPr>
              <w:pStyle w:val="normal0"/>
              <w:ind w:left="102"/>
            </w:pPr>
            <w:r>
              <w:rPr>
                <w:b/>
                <w:sz w:val="22"/>
                <w:szCs w:val="22"/>
              </w:rPr>
              <w:t>4MAT</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136"/>
            </w:pPr>
            <w:r>
              <w:rPr>
                <w:sz w:val="22"/>
                <w:szCs w:val="22"/>
              </w:rPr>
              <w:t>Teachers plan instruction for each of four learning preferences over the course of several days on a given topic. Some lessons focus on mastery, some on understanding, some on personal involvement, and some on synthesis. Each learner has a chance to approach the topic through preferred modes and to strengthen weaker areas.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254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2"/>
            </w:pPr>
          </w:p>
          <w:p w:rsidR="00CC3DF7" w:rsidRDefault="00B47447">
            <w:pPr>
              <w:pStyle w:val="normal0"/>
              <w:ind w:left="102"/>
            </w:pPr>
            <w:r>
              <w:rPr>
                <w:b/>
                <w:sz w:val="22"/>
                <w:szCs w:val="22"/>
              </w:rPr>
              <w:t>Jigsaw</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186"/>
            </w:pPr>
            <w:r>
              <w:rPr>
                <w:sz w:val="22"/>
                <w:szCs w:val="22"/>
              </w:rPr>
              <w:t>Students are grouped based on their reading proficiency and each group is given an appropriate text on a specific aspect of a topic (the economic, political and social impact of the Civil War, for example).  Students later get into heterogeneous groups to share their findings with their peers, who have read about different areas of study from source texts on their own reading levels. The jigsaw technique allows you to tackle the same subject with all of your students while discreetly providing them the different tools they need to get there.</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76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2"/>
            </w:pPr>
          </w:p>
          <w:p w:rsidR="00CC3DF7" w:rsidRDefault="00B47447">
            <w:pPr>
              <w:pStyle w:val="normal0"/>
              <w:ind w:left="102"/>
            </w:pPr>
            <w:r>
              <w:rPr>
                <w:b/>
                <w:sz w:val="22"/>
                <w:szCs w:val="22"/>
              </w:rPr>
              <w:t>Multiple texts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1"/>
            </w:pPr>
          </w:p>
          <w:p w:rsidR="00CC3DF7" w:rsidRDefault="00B47447">
            <w:pPr>
              <w:pStyle w:val="normal0"/>
              <w:ind w:left="102" w:right="436"/>
            </w:pPr>
            <w:r>
              <w:rPr>
                <w:sz w:val="22"/>
                <w:szCs w:val="22"/>
              </w:rPr>
              <w:t>The teacher obtains or creates a variety of texts at different reading levels to assign strategically to students.</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r w:rsidR="00CC3DF7">
        <w:trPr>
          <w:trHeight w:val="15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816" w:type="dxa"/>
            <w:vMerge/>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spacing w:line="241" w:lineRule="auto"/>
              <w:ind w:left="102" w:right="847"/>
            </w:pPr>
            <w:r>
              <w:rPr>
                <w:b/>
                <w:sz w:val="22"/>
                <w:szCs w:val="22"/>
              </w:rPr>
              <w:t>Alternative assessments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66"/>
            </w:pPr>
            <w:r>
              <w:rPr>
                <w:sz w:val="22"/>
                <w:szCs w:val="22"/>
              </w:rPr>
              <w:t>After completing a learning experience via the same content or process, the student may have a choice of products to show what has been learned. This differentiation creates possibilities for students who excel in different modalities over others (verbal versus visual).</w:t>
            </w:r>
          </w:p>
        </w:tc>
        <w:tc>
          <w:tcPr>
            <w:tcW w:w="816" w:type="dxa"/>
            <w:vMerge/>
            <w:tcBorders>
              <w:top w:val="nil"/>
              <w:left w:val="single" w:sz="4" w:space="0" w:color="000000"/>
              <w:bottom w:val="single" w:sz="4" w:space="0" w:color="000000"/>
              <w:right w:val="nil"/>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p w:rsidR="00CC3DF7" w:rsidRDefault="00CC3DF7">
            <w:pPr>
              <w:pStyle w:val="normal0"/>
            </w:pPr>
          </w:p>
        </w:tc>
      </w:tr>
    </w:tbl>
    <w:tbl>
      <w:tblPr>
        <w:tblStyle w:val="a8"/>
        <w:tblW w:w="9877" w:type="dxa"/>
        <w:tblInd w:w="112" w:type="dxa"/>
        <w:tblLayout w:type="fixed"/>
        <w:tblLook w:val="0000"/>
      </w:tblPr>
      <w:tblGrid>
        <w:gridCol w:w="112"/>
        <w:gridCol w:w="108"/>
        <w:gridCol w:w="816"/>
        <w:gridCol w:w="2075"/>
        <w:gridCol w:w="5729"/>
        <w:gridCol w:w="816"/>
        <w:gridCol w:w="108"/>
        <w:gridCol w:w="113"/>
      </w:tblGrid>
      <w:tr w:rsidR="00CC3DF7">
        <w:trPr>
          <w:trHeight w:val="1520"/>
        </w:trPr>
        <w:tc>
          <w:tcPr>
            <w:tcW w:w="112" w:type="dxa"/>
            <w:vMerge w:val="restart"/>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108" w:type="dxa"/>
            <w:vMerge w:val="restart"/>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tc>
        <w:tc>
          <w:tcPr>
            <w:tcW w:w="816" w:type="dxa"/>
            <w:tcBorders>
              <w:top w:val="single" w:sz="4" w:space="0" w:color="000000"/>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6"/>
            </w:pPr>
          </w:p>
          <w:p w:rsidR="00CC3DF7" w:rsidRDefault="00B47447">
            <w:pPr>
              <w:pStyle w:val="normal0"/>
              <w:ind w:left="102" w:right="797"/>
            </w:pPr>
            <w:r>
              <w:rPr>
                <w:b/>
                <w:sz w:val="22"/>
                <w:szCs w:val="22"/>
              </w:rPr>
              <w:t>Modified Assessments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8"/>
            </w:pPr>
          </w:p>
          <w:p w:rsidR="00CC3DF7" w:rsidRDefault="00B47447">
            <w:pPr>
              <w:pStyle w:val="normal0"/>
              <w:spacing w:line="239" w:lineRule="auto"/>
              <w:ind w:left="102" w:right="122"/>
            </w:pPr>
            <w:r>
              <w:rPr>
                <w:sz w:val="22"/>
                <w:szCs w:val="22"/>
              </w:rPr>
              <w:t>Assessments can be modified in a variety of ways – for example by formatting the document differently (e.g. more space between questions) or by using different types of questions (matching vs. open ended) or by asking only the truly essential questions.</w:t>
            </w:r>
          </w:p>
        </w:tc>
        <w:tc>
          <w:tcPr>
            <w:tcW w:w="816" w:type="dxa"/>
            <w:tcBorders>
              <w:top w:val="single" w:sz="4" w:space="0" w:color="000000"/>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val="restart"/>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113" w:type="dxa"/>
            <w:vMerge w:val="restart"/>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tc>
      </w:tr>
      <w:tr w:rsidR="00CC3DF7">
        <w:trPr>
          <w:trHeight w:val="2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right="168"/>
            </w:pPr>
            <w:r>
              <w:rPr>
                <w:b/>
                <w:sz w:val="22"/>
                <w:szCs w:val="22"/>
              </w:rPr>
              <w:t>Learning contracts or Personal Agendas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133"/>
            </w:pPr>
            <w:r>
              <w:rPr>
                <w:sz w:val="22"/>
                <w:szCs w:val="22"/>
              </w:rPr>
              <w:t>A contract is a negotiated agreement between teacher and student that may have a mix of requirements and choice based on skills and understandings considered important by the teacher. A personal agenda could be quite similar, as it would list the tasks the teacher wants each student to accomplish in a given day/lesson/unit. Both Learning contracts and personal agendas will likely vary between students within a classroom.</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5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3"/>
            </w:pPr>
          </w:p>
          <w:p w:rsidR="00CC3DF7" w:rsidRDefault="00B47447">
            <w:pPr>
              <w:pStyle w:val="normal0"/>
              <w:ind w:left="102"/>
            </w:pPr>
            <w:r>
              <w:rPr>
                <w:b/>
                <w:sz w:val="22"/>
                <w:szCs w:val="22"/>
              </w:rPr>
              <w:t>Compacting</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8"/>
            </w:pPr>
          </w:p>
          <w:p w:rsidR="00CC3DF7" w:rsidRDefault="00B47447">
            <w:pPr>
              <w:pStyle w:val="normal0"/>
              <w:spacing w:line="239" w:lineRule="auto"/>
              <w:ind w:left="102" w:right="364"/>
            </w:pPr>
            <w:r>
              <w:rPr>
                <w:sz w:val="22"/>
                <w:szCs w:val="22"/>
              </w:rPr>
              <w:t>This strategy begins with a student assessment to determine level of knowledge or skill already attained (i.e. pretest). Students who demonstrate proficiency before the unit even begins are given the opportunity to work at a higher level (either independently or in a group).</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1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pPr>
            <w:r>
              <w:rPr>
                <w:b/>
                <w:sz w:val="22"/>
                <w:szCs w:val="22"/>
              </w:rPr>
              <w:t>Literature circles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ind w:left="102" w:right="212"/>
            </w:pPr>
            <w:r>
              <w:rPr>
                <w:sz w:val="22"/>
                <w:szCs w:val="22"/>
              </w:rPr>
              <w:t>Flexible grouping of students who engage in different studies of a piece of literature. Groups can be heterogeneous and homogeneous.</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308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1"/>
            </w:pPr>
          </w:p>
          <w:p w:rsidR="00CC3DF7" w:rsidRDefault="00B47447">
            <w:pPr>
              <w:pStyle w:val="normal0"/>
              <w:ind w:left="102" w:right="351"/>
            </w:pPr>
            <w:r>
              <w:rPr>
                <w:b/>
                <w:sz w:val="22"/>
                <w:szCs w:val="22"/>
              </w:rPr>
              <w:t>Readers’ Workshop (Writers’ Workshop is a parallel strategy)</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right="306"/>
            </w:pPr>
            <w:r>
              <w:rPr>
                <w:sz w:val="22"/>
                <w:szCs w:val="22"/>
              </w:rPr>
              <w:t>The Readers’ Workshop approach involves students in three types of activities:</w:t>
            </w:r>
          </w:p>
          <w:p w:rsidR="00CC3DF7" w:rsidRDefault="00B47447">
            <w:pPr>
              <w:pStyle w:val="normal0"/>
              <w:numPr>
                <w:ilvl w:val="0"/>
                <w:numId w:val="21"/>
              </w:numPr>
              <w:tabs>
                <w:tab w:val="left" w:pos="462"/>
              </w:tabs>
              <w:spacing w:before="15"/>
              <w:ind w:left="462" w:right="278"/>
            </w:pPr>
            <w:r>
              <w:rPr>
                <w:sz w:val="22"/>
                <w:szCs w:val="22"/>
              </w:rPr>
              <w:t>Mini-lessons (5-10 minutes) on some aspect of literature or a reading strategy.</w:t>
            </w:r>
          </w:p>
          <w:p w:rsidR="00CC3DF7" w:rsidRDefault="00B47447">
            <w:pPr>
              <w:pStyle w:val="normal0"/>
              <w:numPr>
                <w:ilvl w:val="0"/>
                <w:numId w:val="21"/>
              </w:numPr>
              <w:tabs>
                <w:tab w:val="left" w:pos="462"/>
              </w:tabs>
              <w:spacing w:before="12"/>
              <w:ind w:left="462" w:right="156"/>
            </w:pPr>
            <w:r>
              <w:rPr>
                <w:sz w:val="22"/>
                <w:szCs w:val="22"/>
              </w:rPr>
              <w:t>Independent Reading Time (30-40 minutes), where students keep a journal and respond to the literature in terms of what they think or how they feel about what they</w:t>
            </w:r>
          </w:p>
          <w:p w:rsidR="00CC3DF7" w:rsidRDefault="00B47447">
            <w:pPr>
              <w:pStyle w:val="normal0"/>
              <w:ind w:left="462"/>
            </w:pPr>
            <w:proofErr w:type="gramStart"/>
            <w:r>
              <w:rPr>
                <w:sz w:val="22"/>
                <w:szCs w:val="22"/>
              </w:rPr>
              <w:t>are</w:t>
            </w:r>
            <w:proofErr w:type="gramEnd"/>
            <w:r>
              <w:rPr>
                <w:sz w:val="22"/>
                <w:szCs w:val="22"/>
              </w:rPr>
              <w:t xml:space="preserve"> reading.</w:t>
            </w:r>
          </w:p>
          <w:p w:rsidR="00CC3DF7" w:rsidRDefault="00B47447">
            <w:pPr>
              <w:pStyle w:val="normal0"/>
              <w:numPr>
                <w:ilvl w:val="0"/>
                <w:numId w:val="21"/>
              </w:numPr>
              <w:tabs>
                <w:tab w:val="left" w:pos="462"/>
              </w:tabs>
              <w:spacing w:before="15"/>
              <w:ind w:left="462" w:right="333"/>
            </w:pPr>
            <w:r>
              <w:rPr>
                <w:sz w:val="22"/>
                <w:szCs w:val="22"/>
              </w:rPr>
              <w:t>Sharing Time (10 minutes), where students share with another person their journal entries and the other person gives feedback.</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trPr>
          <w:trHeight w:val="202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6"/>
            </w:pPr>
          </w:p>
          <w:p w:rsidR="00CC3DF7" w:rsidRDefault="00B47447">
            <w:pPr>
              <w:pStyle w:val="normal0"/>
              <w:ind w:left="102" w:right="303"/>
            </w:pPr>
            <w:r>
              <w:rPr>
                <w:b/>
                <w:sz w:val="22"/>
                <w:szCs w:val="22"/>
              </w:rPr>
              <w:t>Stations/ Learning Centers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7"/>
            </w:pPr>
          </w:p>
          <w:p w:rsidR="00CC3DF7" w:rsidRDefault="00B47447">
            <w:pPr>
              <w:pStyle w:val="normal0"/>
              <w:ind w:left="102" w:right="142"/>
            </w:pPr>
            <w:r>
              <w:rPr>
                <w:sz w:val="22"/>
                <w:szCs w:val="22"/>
              </w:rPr>
              <w:t>A station (or simply a collection of materials) that students might use independently to explore topics or practice skills. Centers allow individual or groups of students to work at their own pace. Students are constantly reassessed to determine which centers are appropriate for students at a particular time, and to plan activities at those centers to build the most pressing skills.</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r w:rsidR="00CC3DF7" w:rsidTr="00E64D87">
        <w:trPr>
          <w:trHeight w:val="1260"/>
        </w:trPr>
        <w:tc>
          <w:tcPr>
            <w:tcW w:w="112"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08" w:type="dxa"/>
            <w:vMerge/>
            <w:tcBorders>
              <w:top w:val="single" w:sz="4" w:space="0" w:color="000000"/>
              <w:left w:val="single" w:sz="4" w:space="0" w:color="000000"/>
              <w:bottom w:val="single" w:sz="4" w:space="0" w:color="000000"/>
              <w:right w:val="nil"/>
            </w:tcBorders>
            <w:shd w:val="clear" w:color="auto" w:fill="FFFFB8"/>
            <w:tcMar>
              <w:left w:w="0" w:type="dxa"/>
              <w:right w:w="0" w:type="dxa"/>
            </w:tcMar>
          </w:tcPr>
          <w:p w:rsidR="00CC3DF7" w:rsidRDefault="00CC3DF7">
            <w:pPr>
              <w:pStyle w:val="normal0"/>
            </w:pPr>
          </w:p>
          <w:p w:rsidR="00CC3DF7" w:rsidRDefault="00CC3DF7">
            <w:pPr>
              <w:pStyle w:val="normal0"/>
            </w:pPr>
          </w:p>
        </w:tc>
        <w:tc>
          <w:tcPr>
            <w:tcW w:w="816" w:type="dxa"/>
            <w:tcBorders>
              <w:top w:val="nil"/>
              <w:left w:val="nil"/>
              <w:bottom w:val="single" w:sz="4" w:space="0" w:color="000000"/>
              <w:right w:val="single" w:sz="4" w:space="0" w:color="000000"/>
            </w:tcBorders>
            <w:shd w:val="clear" w:color="auto" w:fill="FFFFB8"/>
            <w:tcMar>
              <w:left w:w="0" w:type="dxa"/>
              <w:right w:w="0" w:type="dxa"/>
            </w:tcMar>
          </w:tcPr>
          <w:p w:rsidR="00CC3DF7" w:rsidRDefault="00CC3DF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10"/>
            </w:pPr>
          </w:p>
          <w:p w:rsidR="00CC3DF7" w:rsidRDefault="00B47447">
            <w:pPr>
              <w:pStyle w:val="normal0"/>
              <w:ind w:left="102" w:right="572"/>
            </w:pPr>
            <w:r>
              <w:rPr>
                <w:b/>
                <w:sz w:val="22"/>
                <w:szCs w:val="22"/>
              </w:rPr>
              <w:t>Tape recorded materials at different levels</w:t>
            </w:r>
          </w:p>
        </w:tc>
        <w:tc>
          <w:tcPr>
            <w:tcW w:w="5729"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spacing w:before="5"/>
            </w:pPr>
          </w:p>
          <w:p w:rsidR="00CC3DF7" w:rsidRDefault="00B47447">
            <w:pPr>
              <w:pStyle w:val="normal0"/>
              <w:spacing w:line="239" w:lineRule="auto"/>
              <w:ind w:left="102" w:right="166"/>
            </w:pPr>
            <w:r>
              <w:rPr>
                <w:sz w:val="22"/>
                <w:szCs w:val="22"/>
              </w:rPr>
              <w:t>Books on tape are purchased or (created by the teacher) so that students can listen to the book being read aloud to them while they follow along in the text. This is often done at a listening station, where tapes of books/information on various</w:t>
            </w:r>
          </w:p>
        </w:tc>
        <w:tc>
          <w:tcPr>
            <w:tcW w:w="816" w:type="dxa"/>
            <w:tcBorders>
              <w:top w:val="nil"/>
              <w:left w:val="single" w:sz="4" w:space="0" w:color="000000"/>
              <w:bottom w:val="nil"/>
              <w:right w:val="nil"/>
            </w:tcBorders>
            <w:shd w:val="clear" w:color="auto" w:fill="FFFFB8"/>
            <w:tcMar>
              <w:left w:w="0" w:type="dxa"/>
              <w:right w:w="0" w:type="dxa"/>
            </w:tcMar>
          </w:tcPr>
          <w:p w:rsidR="00CC3DF7" w:rsidRDefault="00CC3DF7">
            <w:pPr>
              <w:pStyle w:val="normal0"/>
            </w:pPr>
          </w:p>
        </w:tc>
        <w:tc>
          <w:tcPr>
            <w:tcW w:w="108" w:type="dxa"/>
            <w:vMerge/>
            <w:tcBorders>
              <w:top w:val="single" w:sz="4" w:space="0" w:color="000000"/>
              <w:left w:val="nil"/>
              <w:bottom w:val="single" w:sz="4" w:space="0" w:color="000000"/>
              <w:right w:val="single" w:sz="4" w:space="0" w:color="000000"/>
            </w:tcBorders>
            <w:shd w:val="clear" w:color="auto" w:fill="FFFFB8"/>
            <w:tcMar>
              <w:left w:w="0" w:type="dxa"/>
              <w:right w:w="0" w:type="dxa"/>
            </w:tcMar>
          </w:tcPr>
          <w:p w:rsidR="00CC3DF7" w:rsidRDefault="00CC3DF7">
            <w:pPr>
              <w:pStyle w:val="normal0"/>
              <w:spacing w:line="276" w:lineRule="auto"/>
            </w:pPr>
          </w:p>
        </w:tc>
        <w:tc>
          <w:tcPr>
            <w:tcW w:w="113" w:type="dxa"/>
            <w:vMerge/>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CC3DF7">
            <w:pPr>
              <w:pStyle w:val="normal0"/>
            </w:pPr>
          </w:p>
          <w:p w:rsidR="00CC3DF7" w:rsidRDefault="00CC3DF7">
            <w:pPr>
              <w:pStyle w:val="normal0"/>
            </w:pPr>
          </w:p>
        </w:tc>
      </w:tr>
    </w:tbl>
    <w:tbl>
      <w:tblPr>
        <w:tblStyle w:val="a9"/>
        <w:tblW w:w="9877" w:type="dxa"/>
        <w:tblInd w:w="112" w:type="dxa"/>
        <w:tblLayout w:type="fixed"/>
        <w:tblLook w:val="0000"/>
      </w:tblPr>
      <w:tblGrid>
        <w:gridCol w:w="112"/>
        <w:gridCol w:w="108"/>
        <w:gridCol w:w="816"/>
        <w:gridCol w:w="2075"/>
        <w:gridCol w:w="1827"/>
        <w:gridCol w:w="3902"/>
        <w:gridCol w:w="816"/>
        <w:gridCol w:w="108"/>
        <w:gridCol w:w="113"/>
      </w:tblGrid>
      <w:tr w:rsidR="00E64D87" w:rsidTr="00C002BF">
        <w:trPr>
          <w:trHeight w:val="460"/>
        </w:trPr>
        <w:tc>
          <w:tcPr>
            <w:tcW w:w="112" w:type="dxa"/>
            <w:vMerge w:val="restart"/>
            <w:tcBorders>
              <w:top w:val="single" w:sz="4" w:space="0" w:color="000000"/>
              <w:left w:val="single" w:sz="4" w:space="0" w:color="000000"/>
              <w:right w:val="single" w:sz="4" w:space="0" w:color="000000"/>
            </w:tcBorders>
            <w:shd w:val="clear" w:color="auto" w:fill="FFFFB8"/>
            <w:tcMar>
              <w:left w:w="0" w:type="dxa"/>
              <w:right w:w="0" w:type="dxa"/>
            </w:tcMar>
          </w:tcPr>
          <w:p w:rsidR="00E64D87" w:rsidRDefault="00E64D87">
            <w:pPr>
              <w:pStyle w:val="normal0"/>
            </w:pPr>
          </w:p>
        </w:tc>
        <w:tc>
          <w:tcPr>
            <w:tcW w:w="108" w:type="dxa"/>
            <w:vMerge w:val="restart"/>
            <w:tcBorders>
              <w:top w:val="single" w:sz="4" w:space="0" w:color="000000"/>
              <w:left w:val="single" w:sz="4" w:space="0" w:color="000000"/>
              <w:right w:val="nil"/>
            </w:tcBorders>
            <w:shd w:val="clear" w:color="auto" w:fill="FFFFB8"/>
            <w:tcMar>
              <w:left w:w="0" w:type="dxa"/>
              <w:right w:w="0" w:type="dxa"/>
            </w:tcMar>
          </w:tcPr>
          <w:p w:rsidR="00E64D87" w:rsidRDefault="00E64D87">
            <w:pPr>
              <w:pStyle w:val="normal0"/>
            </w:pPr>
          </w:p>
          <w:p w:rsidR="00E64D87" w:rsidRDefault="00E64D87">
            <w:pPr>
              <w:pStyle w:val="normal0"/>
            </w:pPr>
          </w:p>
          <w:p w:rsidR="00E64D87" w:rsidRDefault="00E64D87">
            <w:pPr>
              <w:pStyle w:val="normal0"/>
            </w:pPr>
          </w:p>
          <w:p w:rsidR="00E64D87" w:rsidRDefault="00E64D87" w:rsidP="00AD34D3">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E64D87" w:rsidRDefault="00E64D87">
            <w:pPr>
              <w:pStyle w:val="normal0"/>
            </w:pPr>
          </w:p>
        </w:tc>
        <w:tc>
          <w:tcPr>
            <w:tcW w:w="2075"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pPr>
          </w:p>
        </w:tc>
        <w:tc>
          <w:tcPr>
            <w:tcW w:w="5729" w:type="dxa"/>
            <w:gridSpan w:val="2"/>
            <w:tcBorders>
              <w:top w:val="nil"/>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ind w:left="102"/>
            </w:pPr>
            <w:proofErr w:type="gramStart"/>
            <w:r>
              <w:rPr>
                <w:sz w:val="22"/>
                <w:szCs w:val="22"/>
              </w:rPr>
              <w:t>reading</w:t>
            </w:r>
            <w:proofErr w:type="gramEnd"/>
            <w:r>
              <w:rPr>
                <w:sz w:val="22"/>
                <w:szCs w:val="22"/>
              </w:rPr>
              <w:t xml:space="preserve"> levels are available.</w:t>
            </w:r>
          </w:p>
        </w:tc>
        <w:tc>
          <w:tcPr>
            <w:tcW w:w="816" w:type="dxa"/>
            <w:tcBorders>
              <w:top w:val="single" w:sz="4" w:space="0" w:color="000000"/>
              <w:left w:val="single" w:sz="4" w:space="0" w:color="000000"/>
              <w:bottom w:val="nil"/>
              <w:right w:val="nil"/>
            </w:tcBorders>
            <w:shd w:val="clear" w:color="auto" w:fill="FFFFB8"/>
            <w:tcMar>
              <w:left w:w="0" w:type="dxa"/>
              <w:right w:w="0" w:type="dxa"/>
            </w:tcMar>
          </w:tcPr>
          <w:p w:rsidR="00E64D87" w:rsidRDefault="00E64D87">
            <w:pPr>
              <w:pStyle w:val="normal0"/>
            </w:pPr>
          </w:p>
        </w:tc>
        <w:tc>
          <w:tcPr>
            <w:tcW w:w="108" w:type="dxa"/>
            <w:vMerge w:val="restart"/>
            <w:tcBorders>
              <w:top w:val="single" w:sz="4" w:space="0" w:color="000000"/>
              <w:left w:val="nil"/>
              <w:right w:val="single" w:sz="4" w:space="0" w:color="000000"/>
            </w:tcBorders>
            <w:shd w:val="clear" w:color="auto" w:fill="FFFFB8"/>
            <w:tcMar>
              <w:left w:w="0" w:type="dxa"/>
              <w:right w:w="0" w:type="dxa"/>
            </w:tcMar>
          </w:tcPr>
          <w:p w:rsidR="00E64D87" w:rsidRDefault="00E64D87">
            <w:pPr>
              <w:pStyle w:val="normal0"/>
            </w:pPr>
          </w:p>
        </w:tc>
        <w:tc>
          <w:tcPr>
            <w:tcW w:w="113" w:type="dxa"/>
            <w:vMerge w:val="restart"/>
            <w:tcBorders>
              <w:top w:val="single" w:sz="4" w:space="0" w:color="000000"/>
              <w:left w:val="single" w:sz="4" w:space="0" w:color="000000"/>
              <w:right w:val="single" w:sz="4" w:space="0" w:color="000000"/>
            </w:tcBorders>
            <w:shd w:val="clear" w:color="auto" w:fill="FFFFB8"/>
            <w:tcMar>
              <w:left w:w="0" w:type="dxa"/>
              <w:right w:w="0" w:type="dxa"/>
            </w:tcMar>
          </w:tcPr>
          <w:p w:rsidR="00E64D87" w:rsidRDefault="00E64D87">
            <w:pPr>
              <w:pStyle w:val="normal0"/>
            </w:pPr>
          </w:p>
          <w:p w:rsidR="00E64D87" w:rsidRDefault="00E64D87">
            <w:pPr>
              <w:pStyle w:val="normal0"/>
            </w:pPr>
          </w:p>
          <w:p w:rsidR="00E64D87" w:rsidRDefault="00E64D87">
            <w:pPr>
              <w:pStyle w:val="normal0"/>
            </w:pPr>
          </w:p>
          <w:p w:rsidR="00E64D87" w:rsidRDefault="00E64D87" w:rsidP="00C002BF">
            <w:pPr>
              <w:pStyle w:val="normal0"/>
            </w:pPr>
          </w:p>
        </w:tc>
      </w:tr>
      <w:tr w:rsidR="00E64D87" w:rsidTr="00C002BF">
        <w:trPr>
          <w:trHeight w:val="3540"/>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rsidP="00AD34D3">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E64D87" w:rsidRDefault="00E64D8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spacing w:before="10"/>
            </w:pPr>
          </w:p>
          <w:p w:rsidR="00E64D87" w:rsidRDefault="00E64D87">
            <w:pPr>
              <w:pStyle w:val="normal0"/>
              <w:spacing w:line="239" w:lineRule="auto"/>
              <w:ind w:left="102" w:right="235"/>
            </w:pPr>
            <w:r>
              <w:rPr>
                <w:b/>
                <w:sz w:val="22"/>
                <w:szCs w:val="22"/>
              </w:rPr>
              <w:t>Tic-</w:t>
            </w:r>
            <w:proofErr w:type="spellStart"/>
            <w:r>
              <w:rPr>
                <w:b/>
                <w:sz w:val="22"/>
                <w:szCs w:val="22"/>
              </w:rPr>
              <w:t>Tac</w:t>
            </w:r>
            <w:proofErr w:type="spellEnd"/>
            <w:r>
              <w:rPr>
                <w:b/>
                <w:sz w:val="22"/>
                <w:szCs w:val="22"/>
              </w:rPr>
              <w:t>-Toe Choice Board (sometimes called “Think-</w:t>
            </w:r>
            <w:proofErr w:type="spellStart"/>
            <w:r>
              <w:rPr>
                <w:b/>
                <w:sz w:val="22"/>
                <w:szCs w:val="22"/>
              </w:rPr>
              <w:t>Tac</w:t>
            </w:r>
            <w:proofErr w:type="spellEnd"/>
            <w:r>
              <w:rPr>
                <w:b/>
                <w:sz w:val="22"/>
                <w:szCs w:val="22"/>
              </w:rPr>
              <w:t>-Toe”)</w:t>
            </w:r>
          </w:p>
        </w:tc>
        <w:tc>
          <w:tcPr>
            <w:tcW w:w="572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spacing w:before="10"/>
            </w:pPr>
          </w:p>
          <w:p w:rsidR="00E64D87" w:rsidRDefault="00E64D87">
            <w:pPr>
              <w:pStyle w:val="normal0"/>
              <w:ind w:left="102" w:right="513"/>
            </w:pPr>
            <w:r>
              <w:rPr>
                <w:b/>
                <w:sz w:val="22"/>
                <w:szCs w:val="22"/>
              </w:rPr>
              <w:t>The tic-tac-toe choice board is a strategy that enables students to choose multiple tasks to practice a skill, or demonstrate and extend understanding of a process or concept. From the board, students choose (or teacher assigns) three adjacent or diagonal.</w:t>
            </w:r>
          </w:p>
          <w:p w:rsidR="00E64D87" w:rsidRDefault="00E64D87">
            <w:pPr>
              <w:pStyle w:val="normal0"/>
              <w:ind w:left="102"/>
            </w:pPr>
            <w:r>
              <w:rPr>
                <w:sz w:val="22"/>
                <w:szCs w:val="22"/>
              </w:rPr>
              <w:t>To design a tic-tac-toe board:</w:t>
            </w:r>
          </w:p>
          <w:p w:rsidR="00E64D87" w:rsidRDefault="00E64D87">
            <w:pPr>
              <w:pStyle w:val="normal0"/>
              <w:numPr>
                <w:ilvl w:val="0"/>
                <w:numId w:val="31"/>
              </w:numPr>
              <w:tabs>
                <w:tab w:val="left" w:pos="229"/>
              </w:tabs>
              <w:spacing w:before="1"/>
              <w:ind w:left="102" w:firstLine="0"/>
            </w:pPr>
            <w:r>
              <w:rPr>
                <w:sz w:val="22"/>
                <w:szCs w:val="22"/>
              </w:rPr>
              <w:t>Identify the outcomes and instructional focus</w:t>
            </w:r>
          </w:p>
          <w:p w:rsidR="00E64D87" w:rsidRDefault="00E64D87">
            <w:pPr>
              <w:pStyle w:val="normal0"/>
              <w:numPr>
                <w:ilvl w:val="0"/>
                <w:numId w:val="31"/>
              </w:numPr>
              <w:tabs>
                <w:tab w:val="left" w:pos="229"/>
              </w:tabs>
              <w:ind w:left="229"/>
            </w:pPr>
            <w:r>
              <w:rPr>
                <w:sz w:val="22"/>
                <w:szCs w:val="22"/>
              </w:rPr>
              <w:t>Design 9 different tasks</w:t>
            </w:r>
          </w:p>
          <w:p w:rsidR="00E64D87" w:rsidRDefault="00E64D87">
            <w:pPr>
              <w:pStyle w:val="normal0"/>
              <w:numPr>
                <w:ilvl w:val="0"/>
                <w:numId w:val="31"/>
              </w:numPr>
              <w:tabs>
                <w:tab w:val="left" w:pos="229"/>
              </w:tabs>
              <w:spacing w:before="1"/>
              <w:ind w:left="229"/>
            </w:pPr>
            <w:r>
              <w:rPr>
                <w:sz w:val="22"/>
                <w:szCs w:val="22"/>
              </w:rPr>
              <w:t>Use assessment data to determine student levels</w:t>
            </w:r>
          </w:p>
          <w:p w:rsidR="00E64D87" w:rsidRDefault="00E64D87">
            <w:pPr>
              <w:pStyle w:val="normal0"/>
              <w:numPr>
                <w:ilvl w:val="0"/>
                <w:numId w:val="31"/>
              </w:numPr>
              <w:tabs>
                <w:tab w:val="left" w:pos="284"/>
              </w:tabs>
              <w:spacing w:before="3"/>
              <w:ind w:left="102" w:right="226" w:firstLine="0"/>
            </w:pPr>
            <w:r>
              <w:rPr>
                <w:sz w:val="22"/>
                <w:szCs w:val="22"/>
              </w:rPr>
              <w:t>Arrange the tasks on a tic-tac-toe board either randomly, in rows according to level of difficulty, or you may want to</w:t>
            </w:r>
          </w:p>
          <w:p w:rsidR="00E64D87" w:rsidRDefault="00E64D87">
            <w:pPr>
              <w:pStyle w:val="normal0"/>
              <w:spacing w:before="2"/>
              <w:ind w:left="102" w:right="352"/>
            </w:pPr>
            <w:proofErr w:type="gramStart"/>
            <w:r>
              <w:rPr>
                <w:sz w:val="22"/>
                <w:szCs w:val="22"/>
              </w:rPr>
              <w:t>select</w:t>
            </w:r>
            <w:proofErr w:type="gramEnd"/>
            <w:r>
              <w:rPr>
                <w:sz w:val="22"/>
                <w:szCs w:val="22"/>
              </w:rPr>
              <w:t xml:space="preserve"> one critical task to place in the center of the board for all students to complete.</w:t>
            </w:r>
          </w:p>
        </w:tc>
        <w:tc>
          <w:tcPr>
            <w:tcW w:w="816" w:type="dxa"/>
            <w:tcBorders>
              <w:top w:val="nil"/>
              <w:left w:val="single" w:sz="4" w:space="0" w:color="000000"/>
              <w:bottom w:val="nil"/>
              <w:right w:val="nil"/>
            </w:tcBorders>
            <w:shd w:val="clear" w:color="auto" w:fill="FFFFB8"/>
            <w:tcMar>
              <w:left w:w="0" w:type="dxa"/>
              <w:right w:w="0" w:type="dxa"/>
            </w:tcMar>
          </w:tcPr>
          <w:p w:rsidR="00E64D87" w:rsidRDefault="00E64D87">
            <w:pPr>
              <w:pStyle w:val="normal0"/>
            </w:pPr>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rsidP="00C002BF">
            <w:pPr>
              <w:pStyle w:val="normal0"/>
            </w:pPr>
          </w:p>
        </w:tc>
      </w:tr>
      <w:tr w:rsidR="00E64D87" w:rsidTr="00C002BF">
        <w:trPr>
          <w:trHeight w:val="1260"/>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rsidP="00AD34D3">
            <w:pPr>
              <w:pStyle w:val="normal0"/>
            </w:pPr>
          </w:p>
        </w:tc>
        <w:tc>
          <w:tcPr>
            <w:tcW w:w="816" w:type="dxa"/>
            <w:tcBorders>
              <w:top w:val="nil"/>
              <w:left w:val="nil"/>
              <w:bottom w:val="nil"/>
              <w:right w:val="single" w:sz="4" w:space="0" w:color="000000"/>
            </w:tcBorders>
            <w:shd w:val="clear" w:color="auto" w:fill="FFFFB8"/>
            <w:tcMar>
              <w:left w:w="0" w:type="dxa"/>
              <w:right w:w="0" w:type="dxa"/>
            </w:tcMar>
          </w:tcPr>
          <w:p w:rsidR="00E64D87" w:rsidRDefault="00E64D87">
            <w:pPr>
              <w:pStyle w:val="normal0"/>
            </w:pPr>
          </w:p>
        </w:tc>
        <w:tc>
          <w:tcPr>
            <w:tcW w:w="207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spacing w:before="10"/>
            </w:pPr>
          </w:p>
          <w:p w:rsidR="00E64D87" w:rsidRDefault="00E64D87">
            <w:pPr>
              <w:pStyle w:val="normal0"/>
              <w:ind w:left="102"/>
            </w:pPr>
            <w:r>
              <w:rPr>
                <w:b/>
                <w:sz w:val="22"/>
                <w:szCs w:val="22"/>
              </w:rPr>
              <w:t>Choice Boards</w:t>
            </w:r>
          </w:p>
        </w:tc>
        <w:tc>
          <w:tcPr>
            <w:tcW w:w="572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64D87" w:rsidRDefault="00E64D87">
            <w:pPr>
              <w:pStyle w:val="normal0"/>
              <w:spacing w:before="5"/>
            </w:pPr>
          </w:p>
          <w:p w:rsidR="00E64D87" w:rsidRDefault="00E64D87">
            <w:pPr>
              <w:pStyle w:val="normal0"/>
              <w:spacing w:line="239" w:lineRule="auto"/>
              <w:ind w:left="102" w:right="410"/>
            </w:pPr>
            <w:r>
              <w:rPr>
                <w:sz w:val="22"/>
                <w:szCs w:val="22"/>
              </w:rPr>
              <w:t>Work assignments are written on cards that are placed in hanging pockets. By asking students to select a card from a particular row of pockets, the teacher targets work toward student needs yet allows student choice.</w:t>
            </w:r>
          </w:p>
        </w:tc>
        <w:tc>
          <w:tcPr>
            <w:tcW w:w="816" w:type="dxa"/>
            <w:tcBorders>
              <w:top w:val="nil"/>
              <w:left w:val="single" w:sz="4" w:space="0" w:color="000000"/>
              <w:bottom w:val="nil"/>
              <w:right w:val="nil"/>
            </w:tcBorders>
            <w:shd w:val="clear" w:color="auto" w:fill="FFFFB8"/>
            <w:tcMar>
              <w:left w:w="0" w:type="dxa"/>
              <w:right w:w="0" w:type="dxa"/>
            </w:tcMar>
          </w:tcPr>
          <w:p w:rsidR="00E64D87" w:rsidRDefault="00E64D87">
            <w:pPr>
              <w:pStyle w:val="normal0"/>
            </w:pPr>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rsidP="00C002BF">
            <w:pPr>
              <w:pStyle w:val="normal0"/>
            </w:pPr>
          </w:p>
        </w:tc>
      </w:tr>
      <w:tr w:rsidR="00E64D87" w:rsidTr="00E64D87">
        <w:trPr>
          <w:trHeight w:val="134"/>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pPr>
              <w:pStyle w:val="normal0"/>
            </w:pPr>
          </w:p>
        </w:tc>
        <w:tc>
          <w:tcPr>
            <w:tcW w:w="9436" w:type="dxa"/>
            <w:gridSpan w:val="5"/>
            <w:tcBorders>
              <w:top w:val="single" w:sz="4" w:space="0" w:color="000000"/>
              <w:left w:val="nil"/>
              <w:bottom w:val="single" w:sz="4" w:space="0" w:color="auto"/>
              <w:right w:val="nil"/>
            </w:tcBorders>
            <w:shd w:val="clear" w:color="auto" w:fill="FFFFB8"/>
            <w:tcMar>
              <w:left w:w="0" w:type="dxa"/>
              <w:right w:w="0" w:type="dxa"/>
            </w:tcMar>
          </w:tcPr>
          <w:p w:rsidR="00E64D87" w:rsidRDefault="00E64D87">
            <w:pPr>
              <w:pStyle w:val="normal0"/>
              <w:spacing w:before="2"/>
              <w:ind w:right="5764"/>
            </w:pPr>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pPr>
          </w:p>
        </w:tc>
      </w:tr>
      <w:tr w:rsidR="00E64D87" w:rsidTr="00E64D87">
        <w:trPr>
          <w:trHeight w:val="7325"/>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pPr>
              <w:pStyle w:val="normal0"/>
            </w:pPr>
          </w:p>
        </w:tc>
        <w:tc>
          <w:tcPr>
            <w:tcW w:w="9436" w:type="dxa"/>
            <w:gridSpan w:val="5"/>
            <w:tcBorders>
              <w:top w:val="single" w:sz="4" w:space="0" w:color="auto"/>
              <w:left w:val="nil"/>
              <w:bottom w:val="single" w:sz="4" w:space="0" w:color="auto"/>
              <w:right w:val="nil"/>
            </w:tcBorders>
            <w:shd w:val="clear" w:color="auto" w:fill="FFFFB8"/>
            <w:tcMar>
              <w:left w:w="0" w:type="dxa"/>
              <w:right w:w="0" w:type="dxa"/>
            </w:tcMar>
          </w:tcPr>
          <w:p w:rsidR="00E64D87" w:rsidRDefault="00E64D87">
            <w:pPr>
              <w:pStyle w:val="normal0"/>
            </w:pPr>
            <w:r>
              <w:rPr>
                <w:b/>
                <w:sz w:val="22"/>
                <w:szCs w:val="22"/>
              </w:rPr>
              <w:t>1.   Low-prep Differentiation</w:t>
            </w:r>
          </w:p>
          <w:p w:rsidR="00E64D87" w:rsidRDefault="00E64D87">
            <w:pPr>
              <w:pStyle w:val="normal0"/>
              <w:ind w:right="6952"/>
            </w:pPr>
            <w:r>
              <w:rPr>
                <w:sz w:val="22"/>
                <w:szCs w:val="22"/>
              </w:rPr>
              <w:t>Choices of books Homework options</w:t>
            </w:r>
          </w:p>
          <w:p w:rsidR="00E64D87" w:rsidRDefault="00E64D87">
            <w:pPr>
              <w:pStyle w:val="normal0"/>
              <w:spacing w:before="2"/>
              <w:ind w:right="7371"/>
              <w:jc w:val="both"/>
            </w:pPr>
            <w:r>
              <w:rPr>
                <w:sz w:val="22"/>
                <w:szCs w:val="22"/>
              </w:rPr>
              <w:t xml:space="preserve">Use of reading buddies Varied journal Prompts </w:t>
            </w:r>
            <w:proofErr w:type="spellStart"/>
            <w:r>
              <w:rPr>
                <w:sz w:val="22"/>
                <w:szCs w:val="22"/>
              </w:rPr>
              <w:t>Orbitals</w:t>
            </w:r>
            <w:proofErr w:type="spellEnd"/>
          </w:p>
          <w:p w:rsidR="00E64D87" w:rsidRDefault="00E64D87">
            <w:pPr>
              <w:pStyle w:val="normal0"/>
              <w:spacing w:before="2"/>
              <w:ind w:right="4950"/>
            </w:pPr>
            <w:r>
              <w:rPr>
                <w:sz w:val="22"/>
                <w:szCs w:val="22"/>
              </w:rPr>
              <w:t>Varied pacing with anchor options Student-teaching goal setting</w:t>
            </w:r>
          </w:p>
          <w:p w:rsidR="00E64D87" w:rsidRDefault="00E64D87">
            <w:pPr>
              <w:pStyle w:val="normal0"/>
            </w:pPr>
            <w:r>
              <w:rPr>
                <w:sz w:val="22"/>
                <w:szCs w:val="22"/>
              </w:rPr>
              <w:t>Work alone / together</w:t>
            </w:r>
          </w:p>
          <w:p w:rsidR="00E64D87" w:rsidRDefault="00E64D87">
            <w:pPr>
              <w:pStyle w:val="normal0"/>
              <w:spacing w:before="3"/>
              <w:ind w:right="4950"/>
            </w:pPr>
            <w:r>
              <w:rPr>
                <w:sz w:val="22"/>
                <w:szCs w:val="22"/>
              </w:rPr>
              <w:t>Whole-to-part and part-to-whole explorations Flexible seating</w:t>
            </w:r>
          </w:p>
          <w:p w:rsidR="00E64D87" w:rsidRDefault="00E64D87">
            <w:pPr>
              <w:pStyle w:val="normal0"/>
              <w:spacing w:before="2"/>
              <w:ind w:right="7065"/>
            </w:pPr>
            <w:r>
              <w:rPr>
                <w:sz w:val="22"/>
                <w:szCs w:val="22"/>
              </w:rPr>
              <w:t>Varied computer programs Design-A-Day</w:t>
            </w:r>
          </w:p>
          <w:p w:rsidR="00E64D87" w:rsidRDefault="00E64D87">
            <w:pPr>
              <w:pStyle w:val="normal0"/>
              <w:spacing w:before="2"/>
              <w:ind w:right="5957"/>
            </w:pPr>
            <w:r>
              <w:rPr>
                <w:sz w:val="22"/>
                <w:szCs w:val="22"/>
              </w:rPr>
              <w:t>Varied Supplementary materials Options for varied modes of expression Varying scaffolding on same organizer</w:t>
            </w:r>
          </w:p>
          <w:p w:rsidR="00E64D87" w:rsidRDefault="00E64D87">
            <w:pPr>
              <w:pStyle w:val="normal0"/>
              <w:spacing w:before="2"/>
              <w:ind w:right="6952"/>
            </w:pPr>
            <w:r>
              <w:rPr>
                <w:sz w:val="22"/>
                <w:szCs w:val="22"/>
              </w:rPr>
              <w:t>Let’s Make a Deal projects Computer mentors</w:t>
            </w:r>
          </w:p>
          <w:p w:rsidR="00E64D87" w:rsidRDefault="00E64D87">
            <w:pPr>
              <w:pStyle w:val="normal0"/>
              <w:spacing w:before="2"/>
              <w:ind w:right="4532"/>
            </w:pPr>
            <w:r>
              <w:rPr>
                <w:sz w:val="22"/>
                <w:szCs w:val="22"/>
              </w:rPr>
              <w:t>Think-Pair-Share by readiness, interest, learning profile Use of collaboration, independence, and cooperation</w:t>
            </w:r>
          </w:p>
          <w:p w:rsidR="00E64D87" w:rsidRDefault="00E64D87">
            <w:pPr>
              <w:pStyle w:val="normal0"/>
            </w:pPr>
            <w:r>
              <w:rPr>
                <w:sz w:val="22"/>
                <w:szCs w:val="22"/>
              </w:rPr>
              <w:t>Open-ended activities</w:t>
            </w:r>
          </w:p>
          <w:p w:rsidR="00E64D87" w:rsidRDefault="00E64D87">
            <w:pPr>
              <w:pStyle w:val="normal0"/>
              <w:spacing w:before="5"/>
              <w:ind w:right="5665"/>
            </w:pPr>
            <w:r>
              <w:rPr>
                <w:sz w:val="22"/>
                <w:szCs w:val="22"/>
              </w:rPr>
              <w:t xml:space="preserve">Mini-workshops to </w:t>
            </w:r>
            <w:proofErr w:type="spellStart"/>
            <w:r>
              <w:rPr>
                <w:sz w:val="22"/>
                <w:szCs w:val="22"/>
              </w:rPr>
              <w:t>reteach</w:t>
            </w:r>
            <w:proofErr w:type="spellEnd"/>
            <w:r>
              <w:rPr>
                <w:sz w:val="22"/>
                <w:szCs w:val="22"/>
              </w:rPr>
              <w:t xml:space="preserve"> or extend skills Jigsaw</w:t>
            </w:r>
          </w:p>
          <w:p w:rsidR="00E64D87" w:rsidRDefault="00E64D87">
            <w:pPr>
              <w:pStyle w:val="normal0"/>
              <w:spacing w:before="2"/>
              <w:ind w:right="7246"/>
            </w:pPr>
            <w:r>
              <w:rPr>
                <w:sz w:val="22"/>
                <w:szCs w:val="22"/>
              </w:rPr>
              <w:t>Negotiated Criteria Explorations by interests</w:t>
            </w:r>
          </w:p>
          <w:p w:rsidR="00E64D87" w:rsidRDefault="00E64D87">
            <w:pPr>
              <w:pStyle w:val="normal0"/>
              <w:spacing w:before="2"/>
              <w:ind w:right="5764"/>
            </w:pPr>
            <w:r>
              <w:rPr>
                <w:sz w:val="22"/>
                <w:szCs w:val="22"/>
              </w:rPr>
              <w:t>Games to practice mastery of information Multiple levels of questions</w:t>
            </w:r>
          </w:p>
          <w:p w:rsidR="00E64D87" w:rsidRDefault="00E64D87" w:rsidP="00E64D87">
            <w:pPr>
              <w:pStyle w:val="normal0"/>
              <w:spacing w:before="2"/>
              <w:ind w:right="5764"/>
            </w:pPr>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pPr>
          </w:p>
        </w:tc>
      </w:tr>
      <w:tr w:rsidR="00E64D87" w:rsidTr="00E64D87">
        <w:trPr>
          <w:trHeight w:val="2438"/>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pPr>
              <w:pStyle w:val="normal0"/>
            </w:pPr>
          </w:p>
        </w:tc>
        <w:tc>
          <w:tcPr>
            <w:tcW w:w="4718" w:type="dxa"/>
            <w:gridSpan w:val="3"/>
            <w:tcBorders>
              <w:top w:val="single" w:sz="4" w:space="0" w:color="auto"/>
              <w:left w:val="nil"/>
              <w:bottom w:val="single" w:sz="4" w:space="0" w:color="auto"/>
              <w:right w:val="nil"/>
            </w:tcBorders>
            <w:shd w:val="clear" w:color="auto" w:fill="FFFFB8"/>
            <w:tcMar>
              <w:left w:w="0" w:type="dxa"/>
              <w:right w:w="0" w:type="dxa"/>
            </w:tcMar>
          </w:tcPr>
          <w:p w:rsidR="00E64D87" w:rsidRDefault="00E64D87">
            <w:pPr>
              <w:pStyle w:val="Heading1"/>
              <w:spacing w:before="72"/>
            </w:pPr>
            <w:bookmarkStart w:id="0" w:name="h.se3el8fg3cvh" w:colFirst="0" w:colLast="0"/>
            <w:bookmarkEnd w:id="0"/>
            <w:r>
              <w:t>To Differentiate Content</w:t>
            </w:r>
          </w:p>
          <w:p w:rsidR="00E64D87" w:rsidRDefault="00E64D87">
            <w:pPr>
              <w:pStyle w:val="normal0"/>
              <w:spacing w:before="2"/>
              <w:ind w:left="213"/>
            </w:pPr>
            <w:r>
              <w:rPr>
                <w:color w:val="E0B701"/>
                <w:sz w:val="22"/>
                <w:szCs w:val="22"/>
              </w:rPr>
              <w:t xml:space="preserve">_ </w:t>
            </w:r>
            <w:r>
              <w:rPr>
                <w:sz w:val="22"/>
                <w:szCs w:val="22"/>
              </w:rPr>
              <w:t>Reading partners/ Reading Buddies</w:t>
            </w:r>
          </w:p>
          <w:p w:rsidR="00E64D87" w:rsidRDefault="00E64D87">
            <w:pPr>
              <w:pStyle w:val="normal0"/>
              <w:spacing w:before="1"/>
              <w:ind w:left="213"/>
            </w:pPr>
            <w:r>
              <w:rPr>
                <w:color w:val="C77C00"/>
                <w:sz w:val="22"/>
                <w:szCs w:val="22"/>
              </w:rPr>
              <w:t xml:space="preserve">_ </w:t>
            </w:r>
            <w:r>
              <w:rPr>
                <w:sz w:val="22"/>
                <w:szCs w:val="22"/>
              </w:rPr>
              <w:t>Read/Summarize</w:t>
            </w:r>
          </w:p>
          <w:p w:rsidR="00E64D87" w:rsidRDefault="00E64D87">
            <w:pPr>
              <w:pStyle w:val="normal0"/>
              <w:spacing w:before="2"/>
              <w:ind w:left="213"/>
            </w:pPr>
            <w:r>
              <w:rPr>
                <w:color w:val="C77C00"/>
                <w:sz w:val="22"/>
                <w:szCs w:val="22"/>
              </w:rPr>
              <w:t xml:space="preserve">_ </w:t>
            </w:r>
            <w:r>
              <w:rPr>
                <w:sz w:val="22"/>
                <w:szCs w:val="22"/>
              </w:rPr>
              <w:t>Read/Question/Answer</w:t>
            </w:r>
          </w:p>
          <w:p w:rsidR="00E64D87" w:rsidRDefault="00E64D87">
            <w:pPr>
              <w:pStyle w:val="normal0"/>
              <w:spacing w:before="1"/>
              <w:ind w:left="213"/>
            </w:pPr>
            <w:r>
              <w:rPr>
                <w:color w:val="C77C00"/>
                <w:sz w:val="22"/>
                <w:szCs w:val="22"/>
              </w:rPr>
              <w:t xml:space="preserve">_ </w:t>
            </w:r>
            <w:r>
              <w:rPr>
                <w:sz w:val="22"/>
                <w:szCs w:val="22"/>
              </w:rPr>
              <w:t>Visual Organizer/Summarizer</w:t>
            </w:r>
          </w:p>
          <w:p w:rsidR="00E64D87" w:rsidRDefault="00E64D87">
            <w:pPr>
              <w:pStyle w:val="normal0"/>
              <w:spacing w:before="2"/>
              <w:ind w:left="213"/>
            </w:pPr>
            <w:r>
              <w:rPr>
                <w:color w:val="C77C00"/>
                <w:sz w:val="22"/>
                <w:szCs w:val="22"/>
              </w:rPr>
              <w:t xml:space="preserve">_ </w:t>
            </w:r>
            <w:r>
              <w:rPr>
                <w:sz w:val="22"/>
                <w:szCs w:val="22"/>
              </w:rPr>
              <w:t>Parallel Reading with Teacher Prompt</w:t>
            </w:r>
          </w:p>
          <w:p w:rsidR="00E64D87" w:rsidRDefault="00E64D87">
            <w:pPr>
              <w:pStyle w:val="normal0"/>
              <w:spacing w:before="2"/>
              <w:ind w:left="213"/>
            </w:pPr>
            <w:r>
              <w:rPr>
                <w:color w:val="E0B701"/>
                <w:sz w:val="22"/>
                <w:szCs w:val="22"/>
              </w:rPr>
              <w:t xml:space="preserve">_ </w:t>
            </w:r>
            <w:r>
              <w:rPr>
                <w:sz w:val="22"/>
                <w:szCs w:val="22"/>
              </w:rPr>
              <w:t>Choral Reading/Antiphonal Reading</w:t>
            </w:r>
          </w:p>
          <w:p w:rsidR="00E64D87" w:rsidRDefault="00E64D87">
            <w:pPr>
              <w:pStyle w:val="normal0"/>
              <w:spacing w:before="1"/>
              <w:ind w:left="213"/>
            </w:pPr>
            <w:r>
              <w:rPr>
                <w:color w:val="E0B701"/>
                <w:sz w:val="22"/>
                <w:szCs w:val="22"/>
              </w:rPr>
              <w:t xml:space="preserve">_ </w:t>
            </w:r>
            <w:r>
              <w:rPr>
                <w:sz w:val="22"/>
                <w:szCs w:val="22"/>
              </w:rPr>
              <w:t>Flip books</w:t>
            </w:r>
          </w:p>
          <w:p w:rsidR="00E64D87" w:rsidRDefault="00E64D87">
            <w:pPr>
              <w:pStyle w:val="normal0"/>
              <w:spacing w:before="2"/>
              <w:ind w:left="213"/>
            </w:pPr>
            <w:r>
              <w:rPr>
                <w:color w:val="E0B701"/>
                <w:sz w:val="22"/>
                <w:szCs w:val="22"/>
              </w:rPr>
              <w:t xml:space="preserve">_ </w:t>
            </w:r>
            <w:r>
              <w:rPr>
                <w:sz w:val="22"/>
                <w:szCs w:val="22"/>
              </w:rPr>
              <w:t>Split Journals (Double Entry - Triple Entry)</w:t>
            </w:r>
          </w:p>
        </w:tc>
        <w:tc>
          <w:tcPr>
            <w:tcW w:w="4718" w:type="dxa"/>
            <w:gridSpan w:val="2"/>
            <w:tcBorders>
              <w:top w:val="single" w:sz="4" w:space="0" w:color="auto"/>
              <w:left w:val="nil"/>
              <w:bottom w:val="single" w:sz="4" w:space="0" w:color="auto"/>
              <w:right w:val="nil"/>
            </w:tcBorders>
            <w:shd w:val="clear" w:color="auto" w:fill="FFFFB8"/>
          </w:tcPr>
          <w:p w:rsidR="00E64D87" w:rsidRDefault="00E64D87">
            <w:pPr>
              <w:pStyle w:val="normal0"/>
              <w:spacing w:before="1"/>
              <w:ind w:left="213"/>
              <w:rPr>
                <w:color w:val="E0B701"/>
                <w:sz w:val="22"/>
                <w:szCs w:val="22"/>
              </w:rPr>
            </w:pPr>
            <w:r>
              <w:rPr>
                <w:color w:val="E0B701"/>
                <w:sz w:val="22"/>
                <w:szCs w:val="22"/>
              </w:rPr>
              <w:t xml:space="preserve">_ </w:t>
            </w:r>
          </w:p>
          <w:p w:rsidR="00E64D87" w:rsidRDefault="00E64D87">
            <w:pPr>
              <w:pStyle w:val="normal0"/>
              <w:spacing w:before="1"/>
              <w:ind w:left="213"/>
            </w:pPr>
            <w:r>
              <w:rPr>
                <w:sz w:val="22"/>
                <w:szCs w:val="22"/>
              </w:rPr>
              <w:t>Books on Tape</w:t>
            </w:r>
          </w:p>
          <w:p w:rsidR="00E64D87" w:rsidRDefault="00E64D87">
            <w:pPr>
              <w:pStyle w:val="normal0"/>
              <w:spacing w:before="2"/>
              <w:ind w:left="213"/>
            </w:pPr>
            <w:r>
              <w:rPr>
                <w:color w:val="E0B701"/>
                <w:sz w:val="22"/>
                <w:szCs w:val="22"/>
              </w:rPr>
              <w:t xml:space="preserve">_ </w:t>
            </w:r>
            <w:r>
              <w:rPr>
                <w:sz w:val="22"/>
                <w:szCs w:val="22"/>
              </w:rPr>
              <w:t>Highlights on Tape</w:t>
            </w:r>
          </w:p>
          <w:p w:rsidR="00E64D87" w:rsidRDefault="00E64D87">
            <w:pPr>
              <w:pStyle w:val="normal0"/>
              <w:spacing w:before="2"/>
              <w:ind w:left="213"/>
            </w:pPr>
            <w:r>
              <w:rPr>
                <w:color w:val="E0B701"/>
                <w:sz w:val="22"/>
                <w:szCs w:val="22"/>
              </w:rPr>
              <w:t xml:space="preserve">_ </w:t>
            </w:r>
            <w:r>
              <w:rPr>
                <w:sz w:val="22"/>
                <w:szCs w:val="22"/>
              </w:rPr>
              <w:t>Digests/”Cliff Notes”</w:t>
            </w:r>
          </w:p>
          <w:p w:rsidR="00E64D87" w:rsidRDefault="00E64D87">
            <w:pPr>
              <w:pStyle w:val="normal0"/>
              <w:spacing w:before="2"/>
              <w:ind w:left="213"/>
            </w:pPr>
            <w:r>
              <w:rPr>
                <w:color w:val="E0B701"/>
                <w:sz w:val="22"/>
                <w:szCs w:val="22"/>
              </w:rPr>
              <w:t xml:space="preserve">_ </w:t>
            </w:r>
            <w:proofErr w:type="spellStart"/>
            <w:r>
              <w:rPr>
                <w:sz w:val="22"/>
                <w:szCs w:val="22"/>
              </w:rPr>
              <w:t>Notetaking</w:t>
            </w:r>
            <w:proofErr w:type="spellEnd"/>
            <w:r>
              <w:rPr>
                <w:sz w:val="22"/>
                <w:szCs w:val="22"/>
              </w:rPr>
              <w:t xml:space="preserve"> Organizers</w:t>
            </w:r>
          </w:p>
          <w:p w:rsidR="00E64D87" w:rsidRDefault="00E64D87">
            <w:pPr>
              <w:pStyle w:val="normal0"/>
              <w:spacing w:before="2"/>
              <w:ind w:left="213"/>
            </w:pPr>
            <w:r>
              <w:rPr>
                <w:color w:val="E0B701"/>
                <w:sz w:val="22"/>
                <w:szCs w:val="22"/>
              </w:rPr>
              <w:t xml:space="preserve">_ </w:t>
            </w:r>
            <w:r>
              <w:rPr>
                <w:sz w:val="22"/>
                <w:szCs w:val="22"/>
              </w:rPr>
              <w:t>Varied Texts</w:t>
            </w:r>
          </w:p>
          <w:p w:rsidR="00E64D87" w:rsidRDefault="00E64D87">
            <w:pPr>
              <w:pStyle w:val="normal0"/>
              <w:spacing w:before="1"/>
              <w:ind w:left="213"/>
            </w:pPr>
            <w:r>
              <w:rPr>
                <w:color w:val="E0B701"/>
                <w:sz w:val="22"/>
                <w:szCs w:val="22"/>
              </w:rPr>
              <w:t xml:space="preserve">_ </w:t>
            </w:r>
            <w:r>
              <w:rPr>
                <w:sz w:val="22"/>
                <w:szCs w:val="22"/>
              </w:rPr>
              <w:t>Varied Supplementary Materials</w:t>
            </w:r>
          </w:p>
          <w:p w:rsidR="00E64D87" w:rsidRDefault="00E64D87">
            <w:pPr>
              <w:pStyle w:val="normal0"/>
              <w:spacing w:before="2"/>
              <w:ind w:left="213"/>
            </w:pPr>
            <w:r>
              <w:rPr>
                <w:color w:val="E0B701"/>
                <w:sz w:val="22"/>
                <w:szCs w:val="22"/>
              </w:rPr>
              <w:t xml:space="preserve">_ </w:t>
            </w:r>
            <w:r>
              <w:rPr>
                <w:sz w:val="22"/>
                <w:szCs w:val="22"/>
              </w:rPr>
              <w:t>Highlighted Texts</w:t>
            </w:r>
          </w:p>
          <w:p w:rsidR="00E64D87" w:rsidRDefault="00E64D87" w:rsidP="00E64D87">
            <w:pPr>
              <w:pStyle w:val="normal0"/>
              <w:spacing w:before="2"/>
              <w:ind w:left="213"/>
            </w:pPr>
            <w:r>
              <w:rPr>
                <w:color w:val="E0B701"/>
                <w:sz w:val="22"/>
                <w:szCs w:val="22"/>
              </w:rPr>
              <w:t xml:space="preserve">_ </w:t>
            </w:r>
            <w:r>
              <w:rPr>
                <w:sz w:val="22"/>
                <w:szCs w:val="22"/>
              </w:rPr>
              <w:t>Think-Pair-Share/Preview-</w:t>
            </w:r>
            <w:proofErr w:type="spellStart"/>
            <w:r>
              <w:rPr>
                <w:sz w:val="22"/>
                <w:szCs w:val="22"/>
              </w:rPr>
              <w:t>Midview</w:t>
            </w:r>
            <w:proofErr w:type="spellEnd"/>
            <w:r>
              <w:rPr>
                <w:sz w:val="22"/>
                <w:szCs w:val="22"/>
              </w:rPr>
              <w:t>-</w:t>
            </w:r>
            <w:proofErr w:type="spellStart"/>
            <w:r>
              <w:rPr>
                <w:sz w:val="22"/>
                <w:szCs w:val="22"/>
              </w:rPr>
              <w:t>Postview</w:t>
            </w:r>
            <w:proofErr w:type="spellEnd"/>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pPr>
          </w:p>
        </w:tc>
      </w:tr>
      <w:tr w:rsidR="00E64D87" w:rsidTr="00E64D87">
        <w:trPr>
          <w:trHeight w:val="7966"/>
        </w:trPr>
        <w:tc>
          <w:tcPr>
            <w:tcW w:w="112"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08" w:type="dxa"/>
            <w:vMerge/>
            <w:tcBorders>
              <w:left w:val="single" w:sz="4" w:space="0" w:color="000000"/>
              <w:right w:val="nil"/>
            </w:tcBorders>
            <w:shd w:val="clear" w:color="auto" w:fill="FFFFB8"/>
            <w:tcMar>
              <w:left w:w="0" w:type="dxa"/>
              <w:right w:w="0" w:type="dxa"/>
            </w:tcMar>
          </w:tcPr>
          <w:p w:rsidR="00E64D87" w:rsidRDefault="00E64D87">
            <w:pPr>
              <w:pStyle w:val="normal0"/>
            </w:pPr>
          </w:p>
        </w:tc>
        <w:tc>
          <w:tcPr>
            <w:tcW w:w="9436" w:type="dxa"/>
            <w:gridSpan w:val="5"/>
            <w:tcBorders>
              <w:top w:val="single" w:sz="4" w:space="0" w:color="auto"/>
              <w:left w:val="nil"/>
              <w:bottom w:val="single" w:sz="4" w:space="0" w:color="auto"/>
              <w:right w:val="nil"/>
            </w:tcBorders>
            <w:shd w:val="clear" w:color="auto" w:fill="FFFFB8"/>
            <w:tcMar>
              <w:left w:w="0" w:type="dxa"/>
              <w:right w:w="0" w:type="dxa"/>
            </w:tcMar>
          </w:tcPr>
          <w:p w:rsidR="00E64D87" w:rsidRDefault="00E64D87">
            <w:pPr>
              <w:pStyle w:val="normal0"/>
              <w:spacing w:before="1"/>
              <w:ind w:left="213"/>
            </w:pPr>
          </w:p>
          <w:p w:rsidR="00E64D87" w:rsidRDefault="00E64D87">
            <w:pPr>
              <w:pStyle w:val="Heading1"/>
              <w:ind w:right="4913"/>
            </w:pPr>
            <w:r>
              <w:t>2.   High-Prep Differentiation</w:t>
            </w:r>
          </w:p>
          <w:p w:rsidR="00E64D87" w:rsidRDefault="00E64D87">
            <w:pPr>
              <w:pStyle w:val="normal0"/>
              <w:spacing w:before="2"/>
              <w:ind w:left="213"/>
            </w:pPr>
            <w:r>
              <w:rPr>
                <w:sz w:val="22"/>
                <w:szCs w:val="22"/>
              </w:rPr>
              <w:t>Tiered activities and labs</w:t>
            </w:r>
          </w:p>
          <w:p w:rsidR="00E64D87" w:rsidRDefault="00E64D87">
            <w:pPr>
              <w:pStyle w:val="normal0"/>
              <w:spacing w:before="1" w:line="239" w:lineRule="auto"/>
              <w:ind w:left="213" w:right="6539"/>
            </w:pPr>
            <w:r>
              <w:rPr>
                <w:sz w:val="22"/>
                <w:szCs w:val="22"/>
              </w:rPr>
              <w:t>Tiered products Independent studies Multiple texts Alternative assessments Learning contracts</w:t>
            </w:r>
          </w:p>
          <w:p w:rsidR="00E64D87" w:rsidRDefault="00E64D87">
            <w:pPr>
              <w:pStyle w:val="normal0"/>
              <w:spacing w:before="1"/>
              <w:ind w:left="213"/>
            </w:pPr>
            <w:r>
              <w:rPr>
                <w:sz w:val="22"/>
                <w:szCs w:val="22"/>
              </w:rPr>
              <w:t>4-MAT</w:t>
            </w:r>
          </w:p>
          <w:p w:rsidR="00E64D87" w:rsidRDefault="00E64D87">
            <w:pPr>
              <w:pStyle w:val="normal0"/>
              <w:spacing w:before="1"/>
              <w:ind w:left="213" w:right="6087"/>
            </w:pPr>
            <w:r>
              <w:rPr>
                <w:sz w:val="22"/>
                <w:szCs w:val="22"/>
              </w:rPr>
              <w:t>Multiple-intelligence options Compacting</w:t>
            </w:r>
          </w:p>
          <w:p w:rsidR="00E64D87" w:rsidRDefault="00E64D87">
            <w:pPr>
              <w:pStyle w:val="normal0"/>
              <w:spacing w:before="2"/>
              <w:ind w:left="213"/>
            </w:pPr>
            <w:r>
              <w:rPr>
                <w:sz w:val="22"/>
                <w:szCs w:val="22"/>
              </w:rPr>
              <w:t>Spelling by readiness</w:t>
            </w:r>
          </w:p>
          <w:p w:rsidR="00E64D87" w:rsidRDefault="00E64D87">
            <w:pPr>
              <w:pStyle w:val="normal0"/>
              <w:spacing w:before="1"/>
              <w:ind w:left="213" w:right="6954"/>
            </w:pPr>
            <w:r>
              <w:rPr>
                <w:sz w:val="22"/>
                <w:szCs w:val="22"/>
              </w:rPr>
              <w:t>Entry Points Varying organizers</w:t>
            </w:r>
          </w:p>
          <w:p w:rsidR="00E64D87" w:rsidRDefault="00E64D87">
            <w:pPr>
              <w:pStyle w:val="normal0"/>
              <w:spacing w:before="2"/>
              <w:ind w:left="213"/>
            </w:pPr>
            <w:r>
              <w:rPr>
                <w:sz w:val="22"/>
                <w:szCs w:val="22"/>
              </w:rPr>
              <w:t>Lectures coupled with graphic organizers</w:t>
            </w:r>
          </w:p>
          <w:p w:rsidR="00E64D87" w:rsidRDefault="00E64D87">
            <w:pPr>
              <w:pStyle w:val="normal0"/>
              <w:spacing w:before="5"/>
              <w:ind w:left="213" w:right="6464"/>
            </w:pPr>
            <w:r>
              <w:rPr>
                <w:sz w:val="22"/>
                <w:szCs w:val="22"/>
              </w:rPr>
              <w:t>Community mentorships Interest groups</w:t>
            </w:r>
          </w:p>
          <w:p w:rsidR="00E64D87" w:rsidRDefault="00E64D87">
            <w:pPr>
              <w:pStyle w:val="normal0"/>
              <w:spacing w:before="2"/>
              <w:ind w:left="213"/>
            </w:pPr>
            <w:r>
              <w:rPr>
                <w:sz w:val="22"/>
                <w:szCs w:val="22"/>
              </w:rPr>
              <w:t>Tiered centers</w:t>
            </w:r>
          </w:p>
          <w:p w:rsidR="00E64D87" w:rsidRDefault="00E64D87">
            <w:pPr>
              <w:pStyle w:val="normal0"/>
              <w:spacing w:before="1" w:line="239" w:lineRule="auto"/>
              <w:ind w:left="213" w:right="7100"/>
            </w:pPr>
            <w:r>
              <w:rPr>
                <w:sz w:val="22"/>
                <w:szCs w:val="22"/>
              </w:rPr>
              <w:t>Interest centers Personal agendas Literature Circles Stations</w:t>
            </w:r>
          </w:p>
          <w:p w:rsidR="00E64D87" w:rsidRDefault="00E64D87">
            <w:pPr>
              <w:pStyle w:val="normal0"/>
              <w:spacing w:before="2"/>
              <w:ind w:left="213" w:right="6830"/>
            </w:pPr>
            <w:r>
              <w:rPr>
                <w:sz w:val="22"/>
                <w:szCs w:val="22"/>
              </w:rPr>
              <w:t>Complex Instruction Group Investigation</w:t>
            </w:r>
          </w:p>
          <w:p w:rsidR="00E64D87" w:rsidRDefault="00E64D87">
            <w:pPr>
              <w:pStyle w:val="normal0"/>
              <w:spacing w:before="2"/>
              <w:ind w:left="213"/>
            </w:pPr>
            <w:r>
              <w:rPr>
                <w:sz w:val="22"/>
                <w:szCs w:val="22"/>
              </w:rPr>
              <w:t>Tape-recorded materials</w:t>
            </w:r>
          </w:p>
          <w:p w:rsidR="00E64D87" w:rsidRDefault="00E64D87">
            <w:pPr>
              <w:pStyle w:val="normal0"/>
              <w:spacing w:before="5"/>
              <w:ind w:left="213" w:right="5696"/>
            </w:pPr>
            <w:r>
              <w:rPr>
                <w:sz w:val="22"/>
                <w:szCs w:val="22"/>
              </w:rPr>
              <w:t>Teams, Games, and Tournaments Choice Boards</w:t>
            </w:r>
          </w:p>
          <w:p w:rsidR="00E64D87" w:rsidRDefault="00E64D87">
            <w:pPr>
              <w:pStyle w:val="normal0"/>
              <w:spacing w:before="2"/>
              <w:ind w:left="213" w:right="7300"/>
            </w:pPr>
            <w:r>
              <w:rPr>
                <w:sz w:val="22"/>
                <w:szCs w:val="22"/>
              </w:rPr>
              <w:t>Think-</w:t>
            </w:r>
            <w:proofErr w:type="spellStart"/>
            <w:r>
              <w:rPr>
                <w:sz w:val="22"/>
                <w:szCs w:val="22"/>
              </w:rPr>
              <w:t>Tac</w:t>
            </w:r>
            <w:proofErr w:type="spellEnd"/>
            <w:r>
              <w:rPr>
                <w:sz w:val="22"/>
                <w:szCs w:val="22"/>
              </w:rPr>
              <w:t>-Toe Simulations</w:t>
            </w:r>
          </w:p>
          <w:p w:rsidR="00E64D87" w:rsidRDefault="00E64D87">
            <w:pPr>
              <w:pStyle w:val="normal0"/>
              <w:spacing w:before="2"/>
              <w:ind w:left="213"/>
            </w:pPr>
            <w:r>
              <w:rPr>
                <w:sz w:val="22"/>
                <w:szCs w:val="22"/>
              </w:rPr>
              <w:t>Problem-Based Learning</w:t>
            </w:r>
          </w:p>
          <w:p w:rsidR="00E64D87" w:rsidRDefault="00E64D87">
            <w:pPr>
              <w:pStyle w:val="normal0"/>
              <w:spacing w:before="1"/>
              <w:ind w:left="213"/>
            </w:pPr>
            <w:r>
              <w:rPr>
                <w:sz w:val="22"/>
                <w:szCs w:val="22"/>
              </w:rPr>
              <w:t>Graduated Rubrics</w:t>
            </w:r>
          </w:p>
          <w:p w:rsidR="00E64D87" w:rsidRDefault="00E64D87" w:rsidP="00E64D87">
            <w:pPr>
              <w:pStyle w:val="normal0"/>
              <w:spacing w:before="2"/>
              <w:ind w:right="5764"/>
            </w:pPr>
          </w:p>
        </w:tc>
        <w:tc>
          <w:tcPr>
            <w:tcW w:w="108" w:type="dxa"/>
            <w:vMerge/>
            <w:tcBorders>
              <w:left w:val="nil"/>
              <w:right w:val="single" w:sz="4" w:space="0" w:color="000000"/>
            </w:tcBorders>
            <w:shd w:val="clear" w:color="auto" w:fill="FFFFB8"/>
            <w:tcMar>
              <w:left w:w="0" w:type="dxa"/>
              <w:right w:w="0" w:type="dxa"/>
            </w:tcMar>
          </w:tcPr>
          <w:p w:rsidR="00E64D87" w:rsidRDefault="00E64D87">
            <w:pPr>
              <w:pStyle w:val="normal0"/>
              <w:spacing w:line="276" w:lineRule="auto"/>
            </w:pPr>
          </w:p>
        </w:tc>
        <w:tc>
          <w:tcPr>
            <w:tcW w:w="113" w:type="dxa"/>
            <w:vMerge/>
            <w:tcBorders>
              <w:left w:val="single" w:sz="4" w:space="0" w:color="000000"/>
              <w:right w:val="single" w:sz="4" w:space="0" w:color="000000"/>
            </w:tcBorders>
            <w:shd w:val="clear" w:color="auto" w:fill="FFFFB8"/>
            <w:tcMar>
              <w:left w:w="0" w:type="dxa"/>
              <w:right w:w="0" w:type="dxa"/>
            </w:tcMar>
          </w:tcPr>
          <w:p w:rsidR="00E64D87" w:rsidRDefault="00E64D87">
            <w:pPr>
              <w:pStyle w:val="normal0"/>
            </w:pPr>
          </w:p>
        </w:tc>
      </w:tr>
    </w:tbl>
    <w:p w:rsidR="00CC3DF7" w:rsidRDefault="00B47447">
      <w:pPr>
        <w:pStyle w:val="normal0"/>
        <w:spacing w:line="276" w:lineRule="auto"/>
      </w:pPr>
      <w:r>
        <w:t>Sample lessons:</w:t>
      </w:r>
    </w:p>
    <w:p w:rsidR="00CC3DF7" w:rsidRDefault="00CC3DF7">
      <w:pPr>
        <w:pStyle w:val="normal0"/>
        <w:spacing w:line="276" w:lineRule="auto"/>
      </w:pPr>
    </w:p>
    <w:p w:rsidR="00CC3DF7" w:rsidRDefault="00B47447">
      <w:pPr>
        <w:pStyle w:val="normal0"/>
        <w:numPr>
          <w:ilvl w:val="0"/>
          <w:numId w:val="25"/>
        </w:numPr>
        <w:spacing w:line="276" w:lineRule="auto"/>
        <w:ind w:hanging="360"/>
        <w:contextualSpacing/>
      </w:pPr>
      <w:proofErr w:type="spellStart"/>
      <w:r>
        <w:t>Fakebook</w:t>
      </w:r>
      <w:proofErr w:type="spellEnd"/>
      <w:r>
        <w:t xml:space="preserve"> assignment</w:t>
      </w:r>
      <w:proofErr w:type="gramStart"/>
      <w:r>
        <w:t>-  Download</w:t>
      </w:r>
      <w:proofErr w:type="gramEnd"/>
      <w:r>
        <w:t xml:space="preserve"> </w:t>
      </w:r>
      <w:proofErr w:type="spellStart"/>
      <w:r>
        <w:t>Fakebook</w:t>
      </w:r>
      <w:proofErr w:type="spellEnd"/>
      <w:r>
        <w:t xml:space="preserve"> template.  Students choose/are </w:t>
      </w:r>
      <w:proofErr w:type="spellStart"/>
      <w:r>
        <w:t>asssigned</w:t>
      </w:r>
      <w:proofErr w:type="spellEnd"/>
      <w:r>
        <w:t xml:space="preserve"> an explorer.  Research person of interest and create a </w:t>
      </w:r>
      <w:proofErr w:type="spellStart"/>
      <w:r>
        <w:t>Fakebook</w:t>
      </w:r>
      <w:proofErr w:type="spellEnd"/>
      <w:r>
        <w:t xml:space="preserve"> page on their background, interests, etc.  Students create posts for the explorer acting as if they were posting from that moment in time during the explorer’s expeditions.  Templates and rubrics can be found online.</w:t>
      </w:r>
    </w:p>
    <w:tbl>
      <w:tblPr>
        <w:tblStyle w:val="aa"/>
        <w:tblW w:w="9877" w:type="dxa"/>
        <w:tblInd w:w="112" w:type="dxa"/>
        <w:tblLayout w:type="fixed"/>
        <w:tblLook w:val="0000"/>
      </w:tblPr>
      <w:tblGrid>
        <w:gridCol w:w="9877"/>
      </w:tblGrid>
      <w:tr w:rsidR="00CC3DF7" w:rsidTr="00E64D87">
        <w:trPr>
          <w:trHeight w:val="85"/>
        </w:trPr>
        <w:tc>
          <w:tcPr>
            <w:tcW w:w="987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spacing w:before="4"/>
              <w:ind w:left="102"/>
            </w:pPr>
            <w:r>
              <w:rPr>
                <w:b/>
                <w:sz w:val="22"/>
                <w:szCs w:val="22"/>
              </w:rPr>
              <w:t>Curriculum development Resources/Instructional Materials/Equipment Needed Teacher Resources:</w:t>
            </w:r>
          </w:p>
          <w:p w:rsidR="00CC3DF7" w:rsidRDefault="00CC3DF7">
            <w:pPr>
              <w:pStyle w:val="normal0"/>
              <w:spacing w:before="6"/>
            </w:pPr>
          </w:p>
          <w:p w:rsidR="00CC3DF7" w:rsidRDefault="00B47447">
            <w:pPr>
              <w:pStyle w:val="normal0"/>
              <w:ind w:left="102"/>
            </w:pPr>
            <w:r>
              <w:rPr>
                <w:i/>
                <w:sz w:val="22"/>
                <w:szCs w:val="22"/>
              </w:rPr>
              <w:t>Kids Discover</w:t>
            </w:r>
            <w:r>
              <w:rPr>
                <w:sz w:val="22"/>
                <w:szCs w:val="22"/>
              </w:rPr>
              <w:t xml:space="preserve">: </w:t>
            </w:r>
            <w:r>
              <w:rPr>
                <w:sz w:val="22"/>
                <w:szCs w:val="22"/>
                <w:u w:val="single"/>
              </w:rPr>
              <w:t>Native Americans</w:t>
            </w:r>
          </w:p>
          <w:p w:rsidR="00CC3DF7" w:rsidRDefault="00B47447">
            <w:pPr>
              <w:pStyle w:val="normal0"/>
              <w:spacing w:before="1"/>
              <w:ind w:left="1479"/>
            </w:pPr>
            <w:r>
              <w:rPr>
                <w:sz w:val="22"/>
                <w:szCs w:val="22"/>
                <w:u w:val="single"/>
              </w:rPr>
              <w:t>Explorers</w:t>
            </w:r>
          </w:p>
          <w:p w:rsidR="00CC3DF7" w:rsidRDefault="00B47447">
            <w:pPr>
              <w:pStyle w:val="normal0"/>
              <w:ind w:left="1424"/>
            </w:pPr>
            <w:r>
              <w:rPr>
                <w:sz w:val="22"/>
                <w:szCs w:val="22"/>
                <w:u w:val="single"/>
              </w:rPr>
              <w:t xml:space="preserve"> America 1492</w:t>
            </w:r>
          </w:p>
          <w:p w:rsidR="00CC3DF7" w:rsidRDefault="00B47447">
            <w:pPr>
              <w:pStyle w:val="normal0"/>
              <w:spacing w:before="5"/>
              <w:ind w:left="102" w:right="3923"/>
            </w:pPr>
            <w:r>
              <w:rPr>
                <w:sz w:val="22"/>
                <w:szCs w:val="22"/>
              </w:rPr>
              <w:t xml:space="preserve">Discovery Education Media  </w:t>
            </w:r>
            <w:hyperlink r:id="rId18">
              <w:r>
                <w:rPr>
                  <w:color w:val="0000FF"/>
                  <w:sz w:val="22"/>
                  <w:szCs w:val="22"/>
                  <w:u w:val="single"/>
                </w:rPr>
                <w:t>http://www.discoveryeducation.com/</w:t>
              </w:r>
            </w:hyperlink>
            <w:r>
              <w:rPr>
                <w:color w:val="0000FF"/>
                <w:sz w:val="22"/>
                <w:szCs w:val="22"/>
              </w:rPr>
              <w:t xml:space="preserve"> </w:t>
            </w:r>
            <w:r>
              <w:rPr>
                <w:sz w:val="22"/>
                <w:szCs w:val="22"/>
              </w:rPr>
              <w:lastRenderedPageBreak/>
              <w:t xml:space="preserve">Promethean Planet  </w:t>
            </w:r>
            <w:hyperlink r:id="rId19">
              <w:r>
                <w:rPr>
                  <w:color w:val="0000FF"/>
                  <w:sz w:val="22"/>
                  <w:szCs w:val="22"/>
                  <w:u w:val="single"/>
                </w:rPr>
                <w:t>http://www.prometheanplanet.com/en-us/</w:t>
              </w:r>
            </w:hyperlink>
            <w:r>
              <w:rPr>
                <w:color w:val="0000FF"/>
                <w:sz w:val="22"/>
                <w:szCs w:val="22"/>
              </w:rPr>
              <w:t xml:space="preserve"> </w:t>
            </w:r>
            <w:r>
              <w:rPr>
                <w:sz w:val="22"/>
                <w:szCs w:val="22"/>
              </w:rPr>
              <w:t xml:space="preserve">Brain Pop  </w:t>
            </w:r>
            <w:hyperlink r:id="rId20">
              <w:r>
                <w:rPr>
                  <w:color w:val="0000FF"/>
                  <w:sz w:val="22"/>
                  <w:szCs w:val="22"/>
                  <w:u w:val="single"/>
                </w:rPr>
                <w:t>http://www.brainpop.com/</w:t>
              </w:r>
            </w:hyperlink>
            <w:hyperlink r:id="rId21"/>
          </w:p>
          <w:p w:rsidR="00CC3DF7" w:rsidRDefault="00B47447">
            <w:pPr>
              <w:pStyle w:val="normal0"/>
              <w:ind w:left="102"/>
            </w:pPr>
            <w:proofErr w:type="spellStart"/>
            <w:r>
              <w:rPr>
                <w:sz w:val="22"/>
                <w:szCs w:val="22"/>
              </w:rPr>
              <w:t>Thinkfinity</w:t>
            </w:r>
            <w:proofErr w:type="spellEnd"/>
            <w:r>
              <w:rPr>
                <w:sz w:val="22"/>
                <w:szCs w:val="22"/>
              </w:rPr>
              <w:t xml:space="preserve">: </w:t>
            </w:r>
            <w:hyperlink r:id="rId22">
              <w:r>
                <w:rPr>
                  <w:sz w:val="22"/>
                  <w:szCs w:val="22"/>
                </w:rPr>
                <w:t>www.thinkfinity.com</w:t>
              </w:r>
            </w:hyperlink>
          </w:p>
          <w:p w:rsidR="00CC3DF7" w:rsidRDefault="00B47447">
            <w:pPr>
              <w:pStyle w:val="normal0"/>
              <w:ind w:left="102"/>
            </w:pPr>
            <w:proofErr w:type="spellStart"/>
            <w:r>
              <w:rPr>
                <w:sz w:val="22"/>
                <w:szCs w:val="22"/>
              </w:rPr>
              <w:t>Pedros</w:t>
            </w:r>
            <w:proofErr w:type="spellEnd"/>
            <w:r>
              <w:rPr>
                <w:sz w:val="22"/>
                <w:szCs w:val="22"/>
              </w:rPr>
              <w:t xml:space="preserve"> Journal (historical fiction) Pam Conrad</w:t>
            </w:r>
          </w:p>
          <w:p w:rsidR="00CC3DF7" w:rsidRDefault="00CC3DF7">
            <w:pPr>
              <w:pStyle w:val="normal0"/>
              <w:spacing w:before="18"/>
            </w:pPr>
          </w:p>
          <w:p w:rsidR="00CC3DF7" w:rsidRDefault="00B47447">
            <w:pPr>
              <w:pStyle w:val="normal0"/>
              <w:ind w:left="102"/>
            </w:pPr>
            <w:r>
              <w:rPr>
                <w:b/>
                <w:sz w:val="22"/>
                <w:szCs w:val="22"/>
              </w:rPr>
              <w:t>Suggested Activities:</w:t>
            </w:r>
          </w:p>
          <w:p w:rsidR="00CC3DF7" w:rsidRDefault="00B47447">
            <w:pPr>
              <w:pStyle w:val="normal0"/>
              <w:ind w:left="102"/>
            </w:pPr>
            <w:r>
              <w:rPr>
                <w:sz w:val="22"/>
                <w:szCs w:val="22"/>
              </w:rPr>
              <w:t>Research an explorer giving details about the person’s explorations and discoveries.</w:t>
            </w:r>
          </w:p>
          <w:p w:rsidR="00CC3DF7" w:rsidRDefault="00B47447">
            <w:pPr>
              <w:pStyle w:val="normal0"/>
              <w:spacing w:before="5"/>
              <w:ind w:left="102" w:right="237"/>
            </w:pPr>
            <w:r>
              <w:rPr>
                <w:sz w:val="22"/>
                <w:szCs w:val="22"/>
              </w:rPr>
              <w:t>Create a circle graph that shows the amount of land claimed by England, Spain, France, and the Netherlands by 1650.</w:t>
            </w:r>
          </w:p>
          <w:p w:rsidR="00CC3DF7" w:rsidRDefault="00B47447">
            <w:pPr>
              <w:pStyle w:val="normal0"/>
              <w:spacing w:before="2"/>
              <w:ind w:left="102" w:right="4932"/>
            </w:pPr>
            <w:r>
              <w:rPr>
                <w:sz w:val="22"/>
                <w:szCs w:val="22"/>
              </w:rPr>
              <w:t>Create and label a diagram of a Renaissance invention. Create Explorer wheels.</w:t>
            </w:r>
          </w:p>
          <w:p w:rsidR="00CC3DF7" w:rsidRDefault="00B47447">
            <w:pPr>
              <w:pStyle w:val="normal0"/>
              <w:ind w:left="102"/>
            </w:pPr>
            <w:r>
              <w:rPr>
                <w:sz w:val="22"/>
                <w:szCs w:val="22"/>
              </w:rPr>
              <w:t>Utilize technology presentation programs to create a slide show of a major explorer.</w:t>
            </w:r>
          </w:p>
          <w:p w:rsidR="00CC3DF7" w:rsidRDefault="00CC3DF7">
            <w:pPr>
              <w:pStyle w:val="normal0"/>
              <w:spacing w:before="18"/>
            </w:pPr>
          </w:p>
          <w:p w:rsidR="00CC3DF7" w:rsidRDefault="00B47447">
            <w:pPr>
              <w:pStyle w:val="normal0"/>
              <w:ind w:left="102"/>
            </w:pPr>
            <w:r>
              <w:rPr>
                <w:b/>
                <w:sz w:val="22"/>
                <w:szCs w:val="22"/>
              </w:rPr>
              <w:t>Teacher Notes:</w:t>
            </w:r>
          </w:p>
          <w:p w:rsidR="00CC3DF7" w:rsidRDefault="00CC3DF7">
            <w:pPr>
              <w:pStyle w:val="normal0"/>
              <w:spacing w:before="7"/>
            </w:pPr>
          </w:p>
          <w:p w:rsidR="00CC3DF7" w:rsidRDefault="00B47447">
            <w:pPr>
              <w:pStyle w:val="normal0"/>
              <w:numPr>
                <w:ilvl w:val="0"/>
                <w:numId w:val="30"/>
              </w:numPr>
              <w:tabs>
                <w:tab w:val="left" w:pos="642"/>
              </w:tabs>
              <w:spacing w:line="275" w:lineRule="auto"/>
              <w:ind w:left="642" w:right="322"/>
            </w:pPr>
            <w:r>
              <w:rPr>
                <w:sz w:val="22"/>
                <w:szCs w:val="22"/>
              </w:rPr>
              <w:t>As required by the NJ Department of Education, teachers in all content areas will integrate the 21st- 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CC3DF7" w:rsidRDefault="00FE18B4">
            <w:pPr>
              <w:pStyle w:val="normal0"/>
              <w:spacing w:before="1"/>
              <w:ind w:left="1182"/>
            </w:pPr>
            <w:hyperlink r:id="rId23">
              <w:r w:rsidR="00B47447">
                <w:rPr>
                  <w:color w:val="0000FF"/>
                  <w:sz w:val="22"/>
                  <w:szCs w:val="22"/>
                  <w:u w:val="single"/>
                </w:rPr>
                <w:t>NJ Standards 9 Introduction</w:t>
              </w:r>
            </w:hyperlink>
            <w:hyperlink r:id="rId24"/>
          </w:p>
          <w:p w:rsidR="00CC3DF7" w:rsidRDefault="00FE18B4">
            <w:pPr>
              <w:pStyle w:val="normal0"/>
              <w:spacing w:before="1"/>
              <w:ind w:right="2213"/>
              <w:jc w:val="center"/>
            </w:pPr>
            <w:hyperlink r:id="rId25">
              <w:r w:rsidR="00B47447">
                <w:rPr>
                  <w:color w:val="0000FF"/>
                  <w:sz w:val="22"/>
                  <w:szCs w:val="22"/>
                  <w:u w:val="single"/>
                </w:rPr>
                <w:t>21st-Century Life and Career Standards (with links to CPIs)</w:t>
              </w:r>
            </w:hyperlink>
            <w:hyperlink r:id="rId26"/>
          </w:p>
          <w:p w:rsidR="00CC3DF7" w:rsidRDefault="00B47447">
            <w:pPr>
              <w:pStyle w:val="normal0"/>
              <w:numPr>
                <w:ilvl w:val="0"/>
                <w:numId w:val="30"/>
              </w:numPr>
              <w:tabs>
                <w:tab w:val="left" w:pos="642"/>
              </w:tabs>
              <w:spacing w:before="15"/>
              <w:ind w:left="642" w:right="322"/>
            </w:pPr>
            <w:r>
              <w:rPr>
                <w:sz w:val="22"/>
                <w:szCs w:val="22"/>
              </w:rPr>
              <w:t>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w:t>
            </w:r>
          </w:p>
          <w:p w:rsidR="00CC3DF7" w:rsidRDefault="00B47447">
            <w:pPr>
              <w:pStyle w:val="normal0"/>
              <w:ind w:left="642"/>
            </w:pPr>
            <w:proofErr w:type="gramStart"/>
            <w:r>
              <w:rPr>
                <w:sz w:val="22"/>
                <w:szCs w:val="22"/>
              </w:rPr>
              <w:t>standards</w:t>
            </w:r>
            <w:proofErr w:type="gramEnd"/>
            <w:r>
              <w:rPr>
                <w:sz w:val="22"/>
                <w:szCs w:val="22"/>
              </w:rPr>
              <w:t xml:space="preserve">, see </w:t>
            </w:r>
            <w:hyperlink r:id="rId27">
              <w:r>
                <w:rPr>
                  <w:color w:val="0000FF"/>
                  <w:sz w:val="22"/>
                  <w:szCs w:val="22"/>
                  <w:u w:val="single"/>
                </w:rPr>
                <w:t>Common Core ELA Standards</w:t>
              </w:r>
            </w:hyperlink>
            <w:hyperlink r:id="rId28">
              <w:r>
                <w:rPr>
                  <w:sz w:val="22"/>
                  <w:szCs w:val="22"/>
                </w:rPr>
                <w:t xml:space="preserve">. </w:t>
              </w:r>
            </w:hyperlink>
            <w:r>
              <w:rPr>
                <w:sz w:val="22"/>
                <w:szCs w:val="22"/>
              </w:rPr>
              <w:t>Particularly helpful to secondary history courses is this</w:t>
            </w:r>
          </w:p>
          <w:p w:rsidR="00CC3DF7" w:rsidRDefault="00B47447">
            <w:pPr>
              <w:pStyle w:val="normal0"/>
              <w:ind w:right="2106"/>
              <w:jc w:val="center"/>
            </w:pPr>
            <w:r>
              <w:rPr>
                <w:sz w:val="22"/>
                <w:szCs w:val="22"/>
              </w:rPr>
              <w:t xml:space="preserve">link: </w:t>
            </w:r>
            <w:hyperlink r:id="rId29">
              <w:r>
                <w:rPr>
                  <w:color w:val="0000FF"/>
                  <w:sz w:val="22"/>
                  <w:szCs w:val="22"/>
                  <w:u w:val="single"/>
                </w:rPr>
                <w:t>http://www.corestandards.org/assets/CCSSI_ELA%20Standards.pdf</w:t>
              </w:r>
            </w:hyperlink>
            <w:hyperlink r:id="rId30"/>
          </w:p>
          <w:p w:rsidR="00CC3DF7" w:rsidRDefault="00FE18B4">
            <w:pPr>
              <w:pStyle w:val="normal0"/>
              <w:spacing w:before="12"/>
            </w:pPr>
            <w:hyperlink r:id="rId31"/>
          </w:p>
          <w:p w:rsidR="00CC3DF7" w:rsidRDefault="00B47447">
            <w:pPr>
              <w:pStyle w:val="normal0"/>
              <w:numPr>
                <w:ilvl w:val="0"/>
                <w:numId w:val="30"/>
              </w:numPr>
              <w:tabs>
                <w:tab w:val="left" w:pos="642"/>
              </w:tabs>
              <w:ind w:left="642"/>
            </w:pPr>
            <w:r>
              <w:rPr>
                <w:sz w:val="22"/>
                <w:szCs w:val="22"/>
              </w:rPr>
              <w:t>PBL tasks found through the resources can be adapted to address various historical/cultural units.</w:t>
            </w:r>
          </w:p>
          <w:p w:rsidR="00CC3DF7" w:rsidRDefault="00CC3DF7">
            <w:pPr>
              <w:pStyle w:val="normal0"/>
              <w:spacing w:before="14"/>
            </w:pPr>
          </w:p>
          <w:p w:rsidR="00CC3DF7" w:rsidRDefault="00B47447">
            <w:pPr>
              <w:pStyle w:val="normal0"/>
              <w:numPr>
                <w:ilvl w:val="0"/>
                <w:numId w:val="30"/>
              </w:numPr>
              <w:tabs>
                <w:tab w:val="left" w:pos="642"/>
              </w:tabs>
              <w:ind w:left="642" w:right="642"/>
            </w:pPr>
            <w:r>
              <w:rPr>
                <w:sz w:val="22"/>
                <w:szCs w:val="22"/>
              </w:rPr>
              <w:t>In-text vocabulary should be incorporated into every unit. Word journals, word/vocabulary walls and/or various other activities should be utilized by the instructor to teach vocabulary.</w:t>
            </w:r>
          </w:p>
          <w:p w:rsidR="00CC3DF7" w:rsidRDefault="00CC3DF7">
            <w:pPr>
              <w:pStyle w:val="normal0"/>
              <w:tabs>
                <w:tab w:val="left" w:pos="642"/>
              </w:tabs>
              <w:ind w:right="642"/>
            </w:pPr>
          </w:p>
          <w:p w:rsidR="00CC3DF7" w:rsidRDefault="00B47447">
            <w:pPr>
              <w:pStyle w:val="normal0"/>
              <w:numPr>
                <w:ilvl w:val="0"/>
                <w:numId w:val="30"/>
              </w:numPr>
              <w:tabs>
                <w:tab w:val="left" w:pos="642"/>
              </w:tabs>
              <w:ind w:left="642" w:right="642"/>
              <w:rPr>
                <w:sz w:val="22"/>
                <w:szCs w:val="22"/>
              </w:rPr>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CC3DF7" w:rsidRDefault="00CC3DF7">
            <w:pPr>
              <w:pStyle w:val="normal0"/>
              <w:tabs>
                <w:tab w:val="left" w:pos="642"/>
              </w:tabs>
              <w:spacing w:before="8"/>
            </w:pPr>
          </w:p>
          <w:p w:rsidR="00CC3DF7" w:rsidRDefault="00B47447">
            <w:pPr>
              <w:pStyle w:val="normal0"/>
              <w:numPr>
                <w:ilvl w:val="0"/>
                <w:numId w:val="29"/>
              </w:numPr>
              <w:tabs>
                <w:tab w:val="left" w:pos="640"/>
              </w:tabs>
              <w:spacing w:before="60"/>
              <w:ind w:left="640"/>
              <w:contextualSpacing/>
            </w:pPr>
            <w:r>
              <w:rPr>
                <w:sz w:val="22"/>
                <w:szCs w:val="22"/>
              </w:rPr>
              <w:t>Students must engage in technology applications integrated throughout the curriculum.</w:t>
            </w:r>
          </w:p>
          <w:p w:rsidR="00CC3DF7" w:rsidRDefault="00CC3DF7">
            <w:pPr>
              <w:pStyle w:val="normal0"/>
              <w:tabs>
                <w:tab w:val="left" w:pos="642"/>
              </w:tabs>
              <w:spacing w:before="4"/>
            </w:pPr>
          </w:p>
          <w:p w:rsidR="00CC3DF7" w:rsidRDefault="00B47447" w:rsidP="00E64D87">
            <w:pPr>
              <w:pStyle w:val="normal0"/>
              <w:numPr>
                <w:ilvl w:val="0"/>
                <w:numId w:val="29"/>
              </w:numPr>
              <w:tabs>
                <w:tab w:val="left" w:pos="640"/>
              </w:tabs>
              <w:spacing w:before="60"/>
              <w:ind w:left="640" w:right="114"/>
              <w:contextualSpacing/>
            </w:pPr>
            <w:r>
              <w:rPr>
                <w:sz w:val="22"/>
                <w:szCs w:val="22"/>
              </w:rPr>
              <w:t>Civics, geography, economics, and the use of primary sources must be integrated throughout the Social Studies curriculum.</w:t>
            </w:r>
          </w:p>
        </w:tc>
      </w:tr>
    </w:tbl>
    <w:tbl>
      <w:tblPr>
        <w:tblStyle w:val="ab"/>
        <w:tblW w:w="9644" w:type="dxa"/>
        <w:tblInd w:w="112" w:type="dxa"/>
        <w:tblLayout w:type="fixed"/>
        <w:tblLook w:val="0000"/>
      </w:tblPr>
      <w:tblGrid>
        <w:gridCol w:w="9644"/>
      </w:tblGrid>
      <w:tr w:rsidR="00CC3DF7">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B47447">
            <w:pPr>
              <w:pStyle w:val="normal0"/>
              <w:spacing w:before="36"/>
              <w:ind w:left="2162" w:right="2166"/>
              <w:jc w:val="center"/>
            </w:pPr>
            <w:r>
              <w:lastRenderedPageBreak/>
              <w:br w:type="page"/>
            </w:r>
            <w:r>
              <w:rPr>
                <w:b/>
                <w:color w:val="FFFFFF"/>
                <w:sz w:val="22"/>
                <w:szCs w:val="22"/>
              </w:rPr>
              <w:t>OCEAN COUNTY SOCIAL STUDIES CURRICULUM</w:t>
            </w:r>
          </w:p>
          <w:p w:rsidR="00CC3DF7" w:rsidRDefault="00B47447">
            <w:pPr>
              <w:pStyle w:val="normal0"/>
              <w:spacing w:before="42"/>
              <w:ind w:left="2162" w:right="2164"/>
              <w:jc w:val="center"/>
            </w:pPr>
            <w:r>
              <w:rPr>
                <w:b/>
                <w:color w:val="FFFFFF"/>
                <w:sz w:val="22"/>
                <w:szCs w:val="22"/>
              </w:rPr>
              <w:t>Unit Overview</w:t>
            </w:r>
          </w:p>
        </w:tc>
      </w:tr>
      <w:tr w:rsidR="00CC3DF7">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Content Area: Social Studies</w:t>
            </w:r>
          </w:p>
        </w:tc>
      </w:tr>
      <w:tr w:rsidR="00CC3DF7">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b/>
                <w:sz w:val="22"/>
                <w:szCs w:val="22"/>
              </w:rPr>
              <w:t>Unit Title: Colonization and Settlement</w:t>
            </w:r>
          </w:p>
        </w:tc>
      </w:tr>
      <w:tr w:rsidR="00CC3DF7">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b/>
                <w:sz w:val="22"/>
                <w:szCs w:val="22"/>
              </w:rPr>
              <w:t>Target Course/Grade Level: 5</w:t>
            </w:r>
          </w:p>
        </w:tc>
      </w:tr>
      <w:tr w:rsidR="00CC3DF7" w:rsidTr="00683926">
        <w:trPr>
          <w:trHeight w:val="4796"/>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Unit Summary</w:t>
            </w:r>
          </w:p>
          <w:p w:rsidR="00CC3DF7" w:rsidRDefault="00B47447">
            <w:pPr>
              <w:pStyle w:val="normal0"/>
              <w:numPr>
                <w:ilvl w:val="0"/>
                <w:numId w:val="28"/>
              </w:numPr>
              <w:tabs>
                <w:tab w:val="left" w:pos="822"/>
              </w:tabs>
              <w:spacing w:before="36"/>
              <w:ind w:left="822" w:right="484"/>
            </w:pPr>
            <w:r>
              <w:rPr>
                <w:sz w:val="22"/>
                <w:szCs w:val="22"/>
              </w:rPr>
              <w:t>The colonists adapted ideas from their European heritage and from Native American groups to develop new political and religious institutions and economic systems.</w:t>
            </w:r>
          </w:p>
          <w:p w:rsidR="00CC3DF7" w:rsidRDefault="00B47447">
            <w:pPr>
              <w:pStyle w:val="normal0"/>
              <w:numPr>
                <w:ilvl w:val="0"/>
                <w:numId w:val="28"/>
              </w:numPr>
              <w:tabs>
                <w:tab w:val="left" w:pos="822"/>
              </w:tabs>
              <w:spacing w:before="38"/>
              <w:ind w:left="822" w:right="1002"/>
            </w:pPr>
            <w:r>
              <w:rPr>
                <w:sz w:val="22"/>
                <w:szCs w:val="22"/>
              </w:rPr>
              <w:t>The slave labor system and the loss of Native American lives had a lasting impact on the development of the United States and American culture.</w:t>
            </w:r>
          </w:p>
          <w:p w:rsidR="00CC3DF7" w:rsidRDefault="00CC3DF7">
            <w:pPr>
              <w:pStyle w:val="normal0"/>
            </w:pPr>
          </w:p>
          <w:p w:rsidR="00CC3DF7" w:rsidRDefault="00B47447">
            <w:pPr>
              <w:pStyle w:val="normal0"/>
              <w:ind w:left="102"/>
            </w:pPr>
            <w:r>
              <w:rPr>
                <w:sz w:val="22"/>
                <w:szCs w:val="22"/>
              </w:rPr>
              <w:t>Active citizens in the 21st century:</w:t>
            </w:r>
          </w:p>
          <w:p w:rsidR="00CC3DF7" w:rsidRDefault="00CC3DF7">
            <w:pPr>
              <w:pStyle w:val="normal0"/>
              <w:spacing w:before="3"/>
            </w:pPr>
          </w:p>
          <w:p w:rsidR="00CC3DF7" w:rsidRDefault="00B47447">
            <w:pPr>
              <w:pStyle w:val="normal0"/>
              <w:numPr>
                <w:ilvl w:val="0"/>
                <w:numId w:val="27"/>
              </w:numPr>
              <w:tabs>
                <w:tab w:val="left" w:pos="822"/>
              </w:tabs>
              <w:ind w:left="822"/>
            </w:pPr>
            <w:r>
              <w:rPr>
                <w:sz w:val="22"/>
                <w:szCs w:val="22"/>
              </w:rPr>
              <w:t>Recognize the causes and effects of prejudice on individuals, groups, and society.</w:t>
            </w:r>
          </w:p>
          <w:p w:rsidR="00CC3DF7" w:rsidRDefault="00B47447">
            <w:pPr>
              <w:pStyle w:val="normal0"/>
              <w:numPr>
                <w:ilvl w:val="0"/>
                <w:numId w:val="27"/>
              </w:numPr>
              <w:tabs>
                <w:tab w:val="left" w:pos="822"/>
              </w:tabs>
              <w:ind w:left="822"/>
            </w:pPr>
            <w:r>
              <w:rPr>
                <w:sz w:val="22"/>
                <w:szCs w:val="22"/>
              </w:rPr>
              <w:t>Recognize the value of cultural diversity, as well as the potential for misunderstanding.</w:t>
            </w:r>
          </w:p>
          <w:p w:rsidR="00CC3DF7" w:rsidRDefault="00B47447">
            <w:pPr>
              <w:pStyle w:val="normal0"/>
              <w:numPr>
                <w:ilvl w:val="0"/>
                <w:numId w:val="27"/>
              </w:numPr>
              <w:tabs>
                <w:tab w:val="left" w:pos="822"/>
              </w:tabs>
              <w:ind w:left="822"/>
            </w:pPr>
            <w:r>
              <w:rPr>
                <w:sz w:val="22"/>
                <w:szCs w:val="22"/>
              </w:rPr>
              <w:t>Critically analyze media to assess different viewpoints and detect bias, opinion, and stereotypes.</w:t>
            </w:r>
          </w:p>
          <w:p w:rsidR="00CC3DF7" w:rsidRDefault="00B47447">
            <w:pPr>
              <w:pStyle w:val="normal0"/>
              <w:numPr>
                <w:ilvl w:val="0"/>
                <w:numId w:val="27"/>
              </w:numPr>
              <w:tabs>
                <w:tab w:val="left" w:pos="822"/>
              </w:tabs>
              <w:spacing w:before="1"/>
              <w:ind w:left="822"/>
            </w:pPr>
            <w:r>
              <w:rPr>
                <w:sz w:val="22"/>
                <w:szCs w:val="22"/>
              </w:rPr>
              <w:t>Listens open-mindedly to views contrary to their own.</w:t>
            </w:r>
          </w:p>
          <w:p w:rsidR="00CC3DF7" w:rsidRDefault="00B47447">
            <w:pPr>
              <w:pStyle w:val="normal0"/>
              <w:numPr>
                <w:ilvl w:val="0"/>
                <w:numId w:val="27"/>
              </w:numPr>
              <w:tabs>
                <w:tab w:val="left" w:pos="822"/>
              </w:tabs>
              <w:ind w:left="822"/>
            </w:pPr>
            <w:r>
              <w:rPr>
                <w:sz w:val="22"/>
                <w:szCs w:val="22"/>
              </w:rPr>
              <w:t>Collaboratively develop and practice strategies for managing and resolving conflict.</w:t>
            </w:r>
          </w:p>
          <w:p w:rsidR="00CC3DF7" w:rsidRDefault="00B47447">
            <w:pPr>
              <w:pStyle w:val="normal0"/>
              <w:numPr>
                <w:ilvl w:val="0"/>
                <w:numId w:val="27"/>
              </w:numPr>
              <w:tabs>
                <w:tab w:val="left" w:pos="822"/>
              </w:tabs>
              <w:spacing w:before="5"/>
              <w:ind w:left="822" w:right="291"/>
            </w:pPr>
            <w:r>
              <w:rPr>
                <w:sz w:val="22"/>
                <w:szCs w:val="22"/>
              </w:rPr>
              <w:t>Recognize that the actions or inactions of individuals, groups, and nations can have intended and unintended consequences.</w:t>
            </w:r>
          </w:p>
          <w:p w:rsidR="00CC3DF7" w:rsidRDefault="00B47447">
            <w:pPr>
              <w:pStyle w:val="normal0"/>
              <w:numPr>
                <w:ilvl w:val="0"/>
                <w:numId w:val="27"/>
              </w:numPr>
              <w:tabs>
                <w:tab w:val="left" w:pos="822"/>
              </w:tabs>
              <w:ind w:left="822"/>
            </w:pPr>
            <w:r>
              <w:rPr>
                <w:sz w:val="22"/>
                <w:szCs w:val="22"/>
              </w:rPr>
              <w:t>Challenge unfair viewpoints and behavior by taking action.</w:t>
            </w:r>
          </w:p>
          <w:p w:rsidR="00CC3DF7" w:rsidRDefault="00B47447">
            <w:pPr>
              <w:pStyle w:val="normal0"/>
              <w:numPr>
                <w:ilvl w:val="0"/>
                <w:numId w:val="27"/>
              </w:numPr>
              <w:tabs>
                <w:tab w:val="left" w:pos="822"/>
              </w:tabs>
              <w:spacing w:before="1"/>
              <w:ind w:left="822"/>
            </w:pPr>
            <w:r>
              <w:rPr>
                <w:sz w:val="22"/>
                <w:szCs w:val="22"/>
              </w:rPr>
              <w:t>Make informed and reasoned decisions.</w:t>
            </w:r>
          </w:p>
          <w:p w:rsidR="00CC3DF7" w:rsidRDefault="00B47447">
            <w:pPr>
              <w:pStyle w:val="normal0"/>
              <w:numPr>
                <w:ilvl w:val="0"/>
                <w:numId w:val="27"/>
              </w:numPr>
              <w:tabs>
                <w:tab w:val="left" w:pos="822"/>
              </w:tabs>
              <w:ind w:left="822"/>
            </w:pPr>
            <w:r>
              <w:rPr>
                <w:sz w:val="22"/>
                <w:szCs w:val="22"/>
              </w:rPr>
              <w:t>Accept decisions that are made for the common good.</w:t>
            </w:r>
          </w:p>
        </w:tc>
      </w:tr>
      <w:tr w:rsidR="00CC3DF7">
        <w:trPr>
          <w:trHeight w:val="1120"/>
        </w:trPr>
        <w:tc>
          <w:tcPr>
            <w:tcW w:w="9644" w:type="dxa"/>
            <w:tcBorders>
              <w:top w:val="nil"/>
              <w:left w:val="single" w:sz="4" w:space="0" w:color="000000"/>
              <w:bottom w:val="nil"/>
              <w:right w:val="single" w:sz="4" w:space="0" w:color="000000"/>
            </w:tcBorders>
            <w:shd w:val="clear" w:color="auto" w:fill="FFCCCC"/>
            <w:tcMar>
              <w:left w:w="0" w:type="dxa"/>
              <w:right w:w="0" w:type="dxa"/>
            </w:tcMar>
          </w:tcPr>
          <w:p w:rsidR="00CC3DF7" w:rsidRDefault="00CC3DF7">
            <w:pPr>
              <w:pStyle w:val="normal0"/>
              <w:spacing w:before="16"/>
            </w:pPr>
          </w:p>
          <w:p w:rsidR="00CC3DF7" w:rsidRDefault="00B47447">
            <w:pPr>
              <w:pStyle w:val="normal0"/>
              <w:ind w:left="102"/>
            </w:pPr>
            <w:r>
              <w:rPr>
                <w:b/>
                <w:sz w:val="22"/>
                <w:szCs w:val="22"/>
              </w:rPr>
              <w:t>Primary Interdisciplinary Connections:</w:t>
            </w:r>
          </w:p>
          <w:p w:rsidR="00CC3DF7" w:rsidRDefault="00B47447">
            <w:pPr>
              <w:pStyle w:val="normal0"/>
              <w:spacing w:before="41"/>
              <w:ind w:left="102" w:right="120"/>
            </w:pPr>
            <w:r>
              <w:rPr>
                <w:sz w:val="22"/>
                <w:szCs w:val="22"/>
              </w:rPr>
              <w:t>English Language Arts, Science, Math, and the 21</w:t>
            </w:r>
            <w:r>
              <w:rPr>
                <w:sz w:val="23"/>
                <w:szCs w:val="23"/>
                <w:vertAlign w:val="superscript"/>
              </w:rPr>
              <w:t xml:space="preserve">st </w:t>
            </w:r>
            <w:r>
              <w:rPr>
                <w:sz w:val="22"/>
                <w:szCs w:val="22"/>
              </w:rPr>
              <w:t xml:space="preserve">Century Life and Careers. For further clarifications see NJ Core Content  Standards at </w:t>
            </w:r>
            <w:hyperlink r:id="rId32">
              <w:r>
                <w:rPr>
                  <w:sz w:val="22"/>
                  <w:szCs w:val="22"/>
                </w:rPr>
                <w:t>www.njcccs.org</w:t>
              </w:r>
            </w:hyperlink>
            <w:hyperlink r:id="rId33"/>
          </w:p>
        </w:tc>
      </w:tr>
      <w:tr w:rsidR="00CC3DF7">
        <w:trPr>
          <w:trHeight w:val="880"/>
        </w:trPr>
        <w:tc>
          <w:tcPr>
            <w:tcW w:w="964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2"/>
              <w:ind w:left="102"/>
            </w:pPr>
            <w:r>
              <w:rPr>
                <w:b/>
                <w:sz w:val="22"/>
                <w:szCs w:val="22"/>
              </w:rPr>
              <w:t>21</w:t>
            </w:r>
            <w:r>
              <w:rPr>
                <w:b/>
                <w:sz w:val="23"/>
                <w:szCs w:val="23"/>
                <w:vertAlign w:val="superscript"/>
              </w:rPr>
              <w:t xml:space="preserve">st </w:t>
            </w:r>
            <w:r>
              <w:rPr>
                <w:b/>
                <w:sz w:val="22"/>
                <w:szCs w:val="22"/>
              </w:rPr>
              <w:t>Century Themes:</w:t>
            </w:r>
          </w:p>
          <w:p w:rsidR="00CC3DF7" w:rsidRDefault="00B47447">
            <w:pPr>
              <w:pStyle w:val="normal0"/>
              <w:spacing w:before="37"/>
              <w:ind w:left="102" w:right="336"/>
            </w:pPr>
            <w:r>
              <w:rPr>
                <w:sz w:val="22"/>
                <w:szCs w:val="22"/>
              </w:rPr>
              <w:t>Through instruction and life career skills all students acquire the knowledge and skills needed to prepare for life as citizens and workers in the 21</w:t>
            </w:r>
            <w:r>
              <w:rPr>
                <w:sz w:val="23"/>
                <w:szCs w:val="23"/>
                <w:vertAlign w:val="superscript"/>
              </w:rPr>
              <w:t xml:space="preserve">st </w:t>
            </w:r>
            <w:r>
              <w:rPr>
                <w:sz w:val="22"/>
                <w:szCs w:val="22"/>
              </w:rPr>
              <w:t>century.</w:t>
            </w:r>
          </w:p>
          <w:p w:rsidR="00CC3DF7" w:rsidRDefault="00CC3DF7">
            <w:pPr>
              <w:pStyle w:val="normal0"/>
              <w:spacing w:before="37"/>
              <w:ind w:left="102" w:right="336"/>
            </w:pPr>
          </w:p>
          <w:p w:rsidR="00CC3DF7" w:rsidRDefault="00B47447">
            <w:pPr>
              <w:pStyle w:val="normal0"/>
              <w:spacing w:before="37"/>
              <w:ind w:left="102" w:right="336"/>
            </w:pPr>
            <w:r>
              <w:rPr>
                <w:sz w:val="22"/>
                <w:szCs w:val="22"/>
              </w:rPr>
              <w:t>9.1 Personal Financial Literacy: All students will develop skills and strategies that promote personal and financial responsibility related to financial planning, savings, investment, and charitable giving in the global economy.</w:t>
            </w:r>
          </w:p>
          <w:p w:rsidR="00CC3DF7" w:rsidRDefault="00CC3DF7">
            <w:pPr>
              <w:pStyle w:val="normal0"/>
              <w:spacing w:before="37"/>
              <w:ind w:left="102" w:right="336"/>
            </w:pPr>
          </w:p>
          <w:p w:rsidR="00CC3DF7" w:rsidRDefault="00B47447">
            <w:pPr>
              <w:pStyle w:val="normal0"/>
              <w:spacing w:before="37"/>
              <w:ind w:left="102" w:right="336"/>
            </w:pPr>
            <w:r>
              <w:rPr>
                <w:sz w:val="22"/>
                <w:szCs w:val="22"/>
              </w:rPr>
              <w:t>9.2 Career Awareness, Exploration, and Preparation:  All students will apply knowledge about and engage in the process of career awareness, exploration, and preparation in order to navigate the globally competitive work environment of the information age.</w:t>
            </w:r>
          </w:p>
          <w:p w:rsidR="00CC3DF7" w:rsidRDefault="00CC3DF7">
            <w:pPr>
              <w:pStyle w:val="normal0"/>
              <w:spacing w:before="37"/>
              <w:ind w:left="102" w:right="336"/>
            </w:pPr>
          </w:p>
          <w:p w:rsidR="00CC3DF7" w:rsidRDefault="00B47447">
            <w:pPr>
              <w:pStyle w:val="normal0"/>
              <w:spacing w:before="37"/>
              <w:ind w:left="102" w:right="336"/>
            </w:pPr>
            <w:r>
              <w:rPr>
                <w:sz w:val="22"/>
                <w:szCs w:val="22"/>
              </w:rPr>
              <w:t>9.3 Career and Technical Education: All students who complete a career and technical education program will acquire academic and technical skills for careers in emerging and established professions that lead to technical skill proficiency, credentials, certificates, licenses, and/or degrees.</w:t>
            </w:r>
          </w:p>
          <w:p w:rsidR="00CC3DF7" w:rsidRDefault="00CC3DF7">
            <w:pPr>
              <w:pStyle w:val="normal0"/>
              <w:spacing w:before="37"/>
              <w:ind w:left="102" w:right="336"/>
            </w:pPr>
          </w:p>
          <w:p w:rsidR="00CC3DF7" w:rsidRDefault="00B47447">
            <w:pPr>
              <w:pStyle w:val="normal0"/>
              <w:spacing w:before="37"/>
              <w:ind w:left="102"/>
            </w:pPr>
            <w:r>
              <w:rPr>
                <w:sz w:val="22"/>
                <w:szCs w:val="22"/>
              </w:rPr>
              <w:t>For examples of 21st Century Skills in Social Studies visit http://www.p21.org/storage/documents/ss_map_11_12_08.pdf</w:t>
            </w:r>
          </w:p>
          <w:p w:rsidR="00CC3DF7" w:rsidRDefault="00CC3DF7">
            <w:pPr>
              <w:pStyle w:val="normal0"/>
              <w:spacing w:before="37"/>
              <w:ind w:left="102" w:right="336"/>
            </w:pPr>
          </w:p>
          <w:p w:rsidR="00CC3DF7" w:rsidRDefault="00B47447">
            <w:pPr>
              <w:pStyle w:val="normal0"/>
              <w:spacing w:before="37"/>
              <w:ind w:right="336"/>
            </w:pPr>
            <w:r>
              <w:rPr>
                <w:sz w:val="22"/>
                <w:szCs w:val="22"/>
              </w:rPr>
              <w:t>For further clarifications see NJ Core Curriculum Content Standards at www.NJgov/education/aps/cccs/careers</w:t>
            </w:r>
          </w:p>
          <w:p w:rsidR="00CC3DF7" w:rsidRDefault="00CC3DF7">
            <w:pPr>
              <w:pStyle w:val="normal0"/>
              <w:spacing w:before="37"/>
              <w:ind w:left="102" w:right="336"/>
            </w:pPr>
          </w:p>
        </w:tc>
      </w:tr>
      <w:tr w:rsidR="00CC3DF7">
        <w:trPr>
          <w:trHeight w:val="30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CC3DF7">
            <w:pPr>
              <w:pStyle w:val="normal0"/>
            </w:pPr>
          </w:p>
        </w:tc>
      </w:tr>
    </w:tbl>
    <w:tbl>
      <w:tblPr>
        <w:tblStyle w:val="ac"/>
        <w:tblW w:w="9644" w:type="dxa"/>
        <w:tblInd w:w="112" w:type="dxa"/>
        <w:tblLayout w:type="fixed"/>
        <w:tblLook w:val="0000"/>
      </w:tblPr>
      <w:tblGrid>
        <w:gridCol w:w="1363"/>
        <w:gridCol w:w="8281"/>
      </w:tblGrid>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6.1.8.D.2.a</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55"/>
            </w:pPr>
            <w:r>
              <w:rPr>
                <w:sz w:val="22"/>
                <w:szCs w:val="22"/>
              </w:rPr>
              <w:t>Analyze the power struggle among European countries, and determine its impact on people</w:t>
            </w:r>
          </w:p>
          <w:p w:rsidR="00CC3DF7" w:rsidRDefault="00B47447">
            <w:pPr>
              <w:pStyle w:val="normal0"/>
              <w:spacing w:before="2"/>
              <w:ind w:left="102" w:right="55"/>
            </w:pPr>
            <w:proofErr w:type="gramStart"/>
            <w:r>
              <w:rPr>
                <w:sz w:val="22"/>
                <w:szCs w:val="22"/>
              </w:rPr>
              <w:t>living</w:t>
            </w:r>
            <w:proofErr w:type="gramEnd"/>
            <w:r>
              <w:rPr>
                <w:sz w:val="22"/>
                <w:szCs w:val="22"/>
              </w:rPr>
              <w:t xml:space="preserve"> in Europe and the Americas.</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6.3.8.A.1</w:t>
            </w:r>
          </w:p>
        </w:tc>
        <w:tc>
          <w:tcPr>
            <w:tcW w:w="8281"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Deliberate on a public issue affecting an upcoming election, consider opposing arguments, and develop a reasoned conclusion.</w:t>
            </w:r>
          </w:p>
        </w:tc>
      </w:tr>
      <w:tr w:rsidR="00CC3DF7">
        <w:trPr>
          <w:trHeight w:val="8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8"/>
              <w:ind w:left="102"/>
            </w:pPr>
            <w:r>
              <w:rPr>
                <w:sz w:val="22"/>
                <w:szCs w:val="22"/>
              </w:rPr>
              <w:t>6.3.8.A.2</w:t>
            </w:r>
          </w:p>
        </w:tc>
        <w:tc>
          <w:tcPr>
            <w:tcW w:w="8281" w:type="dxa"/>
            <w:tcBorders>
              <w:top w:val="single" w:sz="14"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2"/>
              <w:ind w:left="102" w:right="261"/>
            </w:pPr>
            <w:r>
              <w:rPr>
                <w:sz w:val="22"/>
                <w:szCs w:val="22"/>
              </w:rPr>
              <w:t>Participate in a real or simulated hearing to develop a legislative proposal that addresses a public issue, and share it with an appropriate legislative body (e.g., school board, municipal or county government, state legislature).</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pPr>
            <w:r>
              <w:rPr>
                <w:sz w:val="22"/>
                <w:szCs w:val="22"/>
              </w:rPr>
              <w:t>6.3.8.A.3</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9"/>
              <w:ind w:left="102" w:right="44"/>
            </w:pPr>
            <w:r>
              <w:rPr>
                <w:sz w:val="22"/>
                <w:szCs w:val="22"/>
              </w:rPr>
              <w:t>Collaborate with international students to deliberate about and address issues of gender equality, child mortality, or education.</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W.5.1.</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807"/>
            </w:pPr>
            <w:r>
              <w:rPr>
                <w:sz w:val="22"/>
                <w:szCs w:val="22"/>
              </w:rPr>
              <w:t>Write opinion pieces on topics or texts, supporting a point of view with reasons and information.</w:t>
            </w:r>
          </w:p>
        </w:tc>
      </w:tr>
      <w:tr w:rsidR="00CC3DF7">
        <w:trPr>
          <w:trHeight w:val="6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W.5.2</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307"/>
            </w:pPr>
            <w:r>
              <w:rPr>
                <w:sz w:val="22"/>
                <w:szCs w:val="22"/>
              </w:rPr>
              <w:t>Write informative/explanatory texts to examine a topic and convey ideas and information clearly.</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W.5.3.</w:t>
            </w:r>
          </w:p>
        </w:tc>
        <w:tc>
          <w:tcPr>
            <w:tcW w:w="8281"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C3DF7" w:rsidRDefault="00B47447">
            <w:pPr>
              <w:pStyle w:val="normal0"/>
              <w:spacing w:before="37"/>
              <w:ind w:left="102" w:right="967"/>
            </w:pPr>
            <w:r>
              <w:rPr>
                <w:sz w:val="22"/>
                <w:szCs w:val="22"/>
              </w:rPr>
              <w:t>Write narratives to develop real or imagined experiences or events using effective technique, descriptive details, and clear event sequences.</w:t>
            </w:r>
          </w:p>
        </w:tc>
      </w:tr>
      <w:tr w:rsidR="00CC3DF7">
        <w:trPr>
          <w:trHeight w:val="8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9"/>
              <w:ind w:left="102"/>
            </w:pPr>
            <w:r>
              <w:rPr>
                <w:sz w:val="22"/>
                <w:szCs w:val="22"/>
              </w:rPr>
              <w:t>W.5.4.</w:t>
            </w:r>
          </w:p>
        </w:tc>
        <w:tc>
          <w:tcPr>
            <w:tcW w:w="8281" w:type="dxa"/>
            <w:tcBorders>
              <w:top w:val="single" w:sz="14"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4"/>
              <w:ind w:left="102" w:right="110"/>
            </w:pPr>
            <w:r>
              <w:rPr>
                <w:sz w:val="22"/>
                <w:szCs w:val="22"/>
              </w:rPr>
              <w:t>Produce clear and coherent writing in which the development and organization are appropriate to task, purpose, and audience. (Grade-specific expectations for writing types are defined in standards 1–3 above.)</w:t>
            </w:r>
          </w:p>
        </w:tc>
      </w:tr>
      <w:tr w:rsidR="00CC3DF7">
        <w:trPr>
          <w:trHeight w:val="6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W.5.7</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Conduct short research projects that use several sources to build knowledge through investigation of different aspects of a topic.</w:t>
            </w:r>
          </w:p>
        </w:tc>
      </w:tr>
      <w:tr w:rsidR="00CC3DF7">
        <w:trPr>
          <w:trHeight w:val="8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W.5.8.</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right="55"/>
            </w:pPr>
            <w:r>
              <w:rPr>
                <w:sz w:val="22"/>
                <w:szCs w:val="22"/>
              </w:rPr>
              <w:t>Recall relevant information from experiences or gather relevant information from print and digital sources; summarize or paraphrase information in notes and finished work, and provide a list of sources.</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W.5.9.</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8"/>
              <w:ind w:left="102" w:right="626"/>
            </w:pPr>
            <w:r>
              <w:rPr>
                <w:sz w:val="22"/>
                <w:szCs w:val="22"/>
              </w:rPr>
              <w:t>Draw evidence from literary or informational texts to support analysis, reflection, and research.</w:t>
            </w:r>
          </w:p>
        </w:tc>
      </w:tr>
      <w:tr w:rsidR="00CC3DF7">
        <w:trPr>
          <w:trHeight w:val="8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5"/>
              <w:ind w:left="102"/>
            </w:pPr>
            <w:r>
              <w:rPr>
                <w:sz w:val="22"/>
                <w:szCs w:val="22"/>
              </w:rPr>
              <w:t>SL.5.1.</w:t>
            </w:r>
          </w:p>
        </w:tc>
        <w:tc>
          <w:tcPr>
            <w:tcW w:w="8281"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C3DF7" w:rsidRDefault="00B47447">
            <w:pPr>
              <w:pStyle w:val="normal0"/>
              <w:spacing w:before="37"/>
              <w:ind w:left="102" w:right="118"/>
            </w:pPr>
            <w:r>
              <w:rPr>
                <w:sz w:val="22"/>
                <w:szCs w:val="22"/>
              </w:rPr>
              <w:t xml:space="preserve">Engage effectively in a range of collaborative discussions (one-on-one, in groups, and teacher-led) with diverse partners on </w:t>
            </w:r>
            <w:r>
              <w:rPr>
                <w:i/>
                <w:sz w:val="22"/>
                <w:szCs w:val="22"/>
              </w:rPr>
              <w:t>grade 5 topics and texts</w:t>
            </w:r>
            <w:r>
              <w:rPr>
                <w:sz w:val="22"/>
                <w:szCs w:val="22"/>
              </w:rPr>
              <w:t>, building on others’ ideas and expressing their own clearly.</w:t>
            </w:r>
          </w:p>
        </w:tc>
      </w:tr>
      <w:tr w:rsidR="00CC3DF7">
        <w:trPr>
          <w:trHeight w:val="92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8"/>
              <w:ind w:left="102"/>
            </w:pPr>
            <w:r>
              <w:rPr>
                <w:sz w:val="22"/>
                <w:szCs w:val="22"/>
              </w:rPr>
              <w:t>SL.5.4.</w:t>
            </w:r>
          </w:p>
        </w:tc>
        <w:tc>
          <w:tcPr>
            <w:tcW w:w="8281" w:type="dxa"/>
            <w:tcBorders>
              <w:top w:val="single" w:sz="14"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2"/>
              <w:ind w:left="102" w:right="381"/>
            </w:pPr>
            <w:r>
              <w:rPr>
                <w:sz w:val="22"/>
                <w:szCs w:val="22"/>
              </w:rPr>
              <w:t>Report on a topic or text or present an opinion, sequencing ideas logically and using appropriate facts and relevant, descriptive details to support main ideas or themes; speak clearly at an understandable pace.</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lastRenderedPageBreak/>
              <w:t>SL.5.5.</w:t>
            </w:r>
          </w:p>
        </w:tc>
        <w:tc>
          <w:tcPr>
            <w:tcW w:w="8281" w:type="dxa"/>
            <w:tcBorders>
              <w:top w:val="single" w:sz="4" w:space="0" w:color="000000"/>
              <w:left w:val="single" w:sz="4" w:space="0" w:color="000000"/>
              <w:bottom w:val="single" w:sz="6" w:space="0" w:color="FFCCCC"/>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160"/>
            </w:pPr>
            <w:r>
              <w:rPr>
                <w:sz w:val="22"/>
                <w:szCs w:val="22"/>
              </w:rPr>
              <w:t>Include multimedia components (e.g., graphics, sound) and visual displays in presentations when appropriate to enhance the development of main ideas or themes.</w:t>
            </w:r>
          </w:p>
        </w:tc>
      </w:tr>
      <w:tr w:rsidR="00CC3DF7">
        <w:trPr>
          <w:trHeight w:val="6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8"/>
              <w:ind w:left="102"/>
            </w:pPr>
            <w:r>
              <w:rPr>
                <w:sz w:val="22"/>
                <w:szCs w:val="22"/>
              </w:rPr>
              <w:t>RI.5.1.</w:t>
            </w:r>
          </w:p>
        </w:tc>
        <w:tc>
          <w:tcPr>
            <w:tcW w:w="8281" w:type="dxa"/>
            <w:tcBorders>
              <w:top w:val="single" w:sz="6"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8" w:line="241" w:lineRule="auto"/>
              <w:ind w:left="102" w:right="73"/>
            </w:pPr>
            <w:r>
              <w:rPr>
                <w:sz w:val="22"/>
                <w:szCs w:val="22"/>
              </w:rPr>
              <w:t>Quote accurately from a text when explaining what the text says explicitly and when drawing inferences from the text.</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RI.5.2.</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495"/>
            </w:pPr>
            <w:r>
              <w:rPr>
                <w:sz w:val="22"/>
                <w:szCs w:val="22"/>
              </w:rPr>
              <w:t>Determine two or more main ideas of a text and explain how they are supported by key details; summarize the text.</w:t>
            </w:r>
          </w:p>
        </w:tc>
      </w:tr>
      <w:tr w:rsidR="00CC3DF7">
        <w:trPr>
          <w:trHeight w:val="8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RI.5.3.</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81"/>
            </w:pPr>
            <w:r>
              <w:rPr>
                <w:sz w:val="22"/>
                <w:szCs w:val="22"/>
              </w:rPr>
              <w:t>Explain the relationships or interactions between two or more individuals, events, ideas, or concepts in a historical, scientific, or technical text based on specific information in the text.</w:t>
            </w:r>
          </w:p>
        </w:tc>
      </w:tr>
    </w:tbl>
    <w:tbl>
      <w:tblPr>
        <w:tblStyle w:val="ad"/>
        <w:tblW w:w="9644" w:type="dxa"/>
        <w:tblInd w:w="112" w:type="dxa"/>
        <w:tblLayout w:type="fixed"/>
        <w:tblLook w:val="0000"/>
      </w:tblPr>
      <w:tblGrid>
        <w:gridCol w:w="1363"/>
        <w:gridCol w:w="8281"/>
      </w:tblGrid>
      <w:tr w:rsidR="00CC3DF7">
        <w:trPr>
          <w:trHeight w:val="6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br w:type="page"/>
            </w:r>
            <w:r>
              <w:rPr>
                <w:sz w:val="22"/>
                <w:szCs w:val="22"/>
              </w:rPr>
              <w:t>RI.5.5.</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81"/>
            </w:pPr>
            <w:r>
              <w:rPr>
                <w:sz w:val="22"/>
                <w:szCs w:val="22"/>
              </w:rPr>
              <w:t xml:space="preserve">Compare and contrast the overall structure (e.g., chronology, comparison, cause/effect, </w:t>
            </w:r>
            <w:proofErr w:type="gramStart"/>
            <w:r>
              <w:rPr>
                <w:sz w:val="22"/>
                <w:szCs w:val="22"/>
              </w:rPr>
              <w:t>problem</w:t>
            </w:r>
            <w:proofErr w:type="gramEnd"/>
            <w:r>
              <w:rPr>
                <w:sz w:val="22"/>
                <w:szCs w:val="22"/>
              </w:rPr>
              <w:t>/solution) of events, ideas, concepts, or information in two or more texts.</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RI.5.4</w:t>
            </w:r>
          </w:p>
        </w:tc>
        <w:tc>
          <w:tcPr>
            <w:tcW w:w="8281"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C3DF7" w:rsidRDefault="00B47447">
            <w:pPr>
              <w:pStyle w:val="normal0"/>
              <w:spacing w:before="37"/>
              <w:ind w:left="102" w:right="367"/>
            </w:pPr>
            <w:r>
              <w:rPr>
                <w:sz w:val="22"/>
                <w:szCs w:val="22"/>
              </w:rPr>
              <w:t xml:space="preserve">Determine the meaning of general academic and domain-specific words and phrases in a text relevant to a </w:t>
            </w:r>
            <w:r>
              <w:rPr>
                <w:i/>
                <w:sz w:val="22"/>
                <w:szCs w:val="22"/>
              </w:rPr>
              <w:t xml:space="preserve">grade 5 </w:t>
            </w:r>
            <w:proofErr w:type="gramStart"/>
            <w:r>
              <w:rPr>
                <w:i/>
                <w:sz w:val="22"/>
                <w:szCs w:val="22"/>
              </w:rPr>
              <w:t>topic</w:t>
            </w:r>
            <w:proofErr w:type="gramEnd"/>
            <w:r>
              <w:rPr>
                <w:i/>
                <w:sz w:val="22"/>
                <w:szCs w:val="22"/>
              </w:rPr>
              <w:t xml:space="preserve"> or subject area</w:t>
            </w:r>
            <w:r>
              <w:rPr>
                <w:sz w:val="22"/>
                <w:szCs w:val="22"/>
              </w:rPr>
              <w:t>.</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9"/>
              <w:ind w:left="102"/>
            </w:pPr>
            <w:r>
              <w:rPr>
                <w:sz w:val="22"/>
                <w:szCs w:val="22"/>
              </w:rPr>
              <w:t>RI.5.6.</w:t>
            </w:r>
          </w:p>
        </w:tc>
        <w:tc>
          <w:tcPr>
            <w:tcW w:w="8281" w:type="dxa"/>
            <w:tcBorders>
              <w:top w:val="single" w:sz="14"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4"/>
              <w:ind w:left="102" w:right="17"/>
            </w:pPr>
            <w:r>
              <w:rPr>
                <w:sz w:val="22"/>
                <w:szCs w:val="22"/>
              </w:rPr>
              <w:t>Analyze multiple accounts of the same event or topic, noting important similarities and differences in the point of view they represent.</w:t>
            </w:r>
          </w:p>
        </w:tc>
      </w:tr>
      <w:tr w:rsidR="00CC3DF7">
        <w:trPr>
          <w:trHeight w:val="6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RI.5.7.</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7"/>
            </w:pPr>
            <w:r>
              <w:rPr>
                <w:sz w:val="22"/>
                <w:szCs w:val="22"/>
              </w:rPr>
              <w:t>Draw on information from multiple print or digital sources, demonstrating the ability to locate an answer to a question quickly or to solve a problem efficiently.</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RI.5.8.</w:t>
            </w:r>
          </w:p>
        </w:tc>
        <w:tc>
          <w:tcPr>
            <w:tcW w:w="8281"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C3DF7" w:rsidRDefault="00B47447">
            <w:pPr>
              <w:pStyle w:val="normal0"/>
              <w:spacing w:before="37"/>
              <w:ind w:left="102" w:right="181"/>
            </w:pPr>
            <w:r>
              <w:rPr>
                <w:sz w:val="22"/>
                <w:szCs w:val="22"/>
              </w:rPr>
              <w:t>Explain how an author uses reasons and evidence to support particular points in a text, identifying which reasons and evidence support which point(s).</w:t>
            </w:r>
          </w:p>
        </w:tc>
      </w:tr>
      <w:tr w:rsidR="00CC3DF7">
        <w:trPr>
          <w:trHeight w:val="62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8"/>
              <w:ind w:left="102"/>
            </w:pPr>
            <w:r>
              <w:rPr>
                <w:sz w:val="22"/>
                <w:szCs w:val="22"/>
              </w:rPr>
              <w:t>RI.5.9.</w:t>
            </w:r>
          </w:p>
        </w:tc>
        <w:tc>
          <w:tcPr>
            <w:tcW w:w="8281" w:type="dxa"/>
            <w:tcBorders>
              <w:top w:val="single" w:sz="14" w:space="0" w:color="FFCCCC"/>
              <w:left w:val="single" w:sz="4" w:space="0" w:color="000000"/>
              <w:bottom w:val="single" w:sz="15" w:space="0" w:color="FFCCCC"/>
              <w:right w:val="single" w:sz="4" w:space="0" w:color="000000"/>
            </w:tcBorders>
            <w:shd w:val="clear" w:color="auto" w:fill="FFCCCC"/>
            <w:tcMar>
              <w:left w:w="0" w:type="dxa"/>
              <w:right w:w="0" w:type="dxa"/>
            </w:tcMar>
          </w:tcPr>
          <w:p w:rsidR="00CC3DF7" w:rsidRDefault="00B47447">
            <w:pPr>
              <w:pStyle w:val="normal0"/>
              <w:spacing w:before="42"/>
              <w:ind w:left="102" w:right="245"/>
            </w:pPr>
            <w:r>
              <w:rPr>
                <w:sz w:val="22"/>
                <w:szCs w:val="22"/>
              </w:rPr>
              <w:t>Integrate information from several texts on the same topic in order to write or speak about the subject knowledgeably.</w:t>
            </w:r>
          </w:p>
        </w:tc>
      </w:tr>
      <w:tr w:rsidR="00CC3DF7">
        <w:trPr>
          <w:trHeight w:val="8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9"/>
              <w:ind w:left="102"/>
            </w:pPr>
            <w:r>
              <w:rPr>
                <w:sz w:val="22"/>
                <w:szCs w:val="22"/>
              </w:rPr>
              <w:t>RI.5.10.</w:t>
            </w:r>
          </w:p>
        </w:tc>
        <w:tc>
          <w:tcPr>
            <w:tcW w:w="8281" w:type="dxa"/>
            <w:tcBorders>
              <w:top w:val="single" w:sz="15" w:space="0" w:color="FFCCCC"/>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2"/>
              <w:ind w:left="102" w:right="149"/>
            </w:pPr>
            <w:r>
              <w:rPr>
                <w:sz w:val="22"/>
                <w:szCs w:val="22"/>
              </w:rPr>
              <w:t>By the end of the year, read and comprehend informational texts, including history/social studies, science, and technical texts, at the high end of the grades 4–5 text complexity band independently and proficiently.</w:t>
            </w:r>
          </w:p>
        </w:tc>
      </w:tr>
      <w:tr w:rsidR="00CC3DF7">
        <w:trPr>
          <w:trHeight w:val="60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RL.5.1.</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73"/>
            </w:pPr>
            <w:r>
              <w:rPr>
                <w:sz w:val="22"/>
                <w:szCs w:val="22"/>
              </w:rPr>
              <w:t>Quote accurately from a text when explaining what the text says explicitly and when drawing inferences from the text.</w:t>
            </w:r>
          </w:p>
        </w:tc>
      </w:tr>
      <w:tr w:rsidR="00CC3DF7">
        <w:trPr>
          <w:trHeight w:val="84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5"/>
              <w:ind w:left="102"/>
            </w:pPr>
            <w:r>
              <w:rPr>
                <w:sz w:val="22"/>
                <w:szCs w:val="22"/>
              </w:rPr>
              <w:t>RL.5.2.</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41"/>
              <w:ind w:left="102" w:right="110"/>
            </w:pPr>
            <w:r>
              <w:rPr>
                <w:sz w:val="22"/>
                <w:szCs w:val="22"/>
              </w:rPr>
              <w:t>Determine a theme of a story, drama, or poem from details in the text, including how characters in a story or drama respond to challenges or how the speaker in a poem reflects upon a topic; summarize the text.</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RL.5.3.</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44"/>
            </w:pPr>
            <w:r>
              <w:rPr>
                <w:sz w:val="22"/>
                <w:szCs w:val="22"/>
              </w:rPr>
              <w:t>Compare and contrast two or more characters, settings, or events in a story or drama, drawing on specific details in the text (e.g., how characters interact).</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RL.5.7.</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60"/>
            </w:pPr>
            <w:r>
              <w:rPr>
                <w:sz w:val="22"/>
                <w:szCs w:val="22"/>
              </w:rPr>
              <w:t xml:space="preserve">Analyze how visual and multimedia elements contribute to the meaning, tone, or beauty of a text (e.g., graphic novel, multimedia presentation of fiction, folktale, myth, </w:t>
            </w:r>
            <w:proofErr w:type="gramStart"/>
            <w:r>
              <w:rPr>
                <w:sz w:val="22"/>
                <w:szCs w:val="22"/>
              </w:rPr>
              <w:t>poem</w:t>
            </w:r>
            <w:proofErr w:type="gramEnd"/>
            <w:r>
              <w:rPr>
                <w:sz w:val="22"/>
                <w:szCs w:val="22"/>
              </w:rPr>
              <w:t>).</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RL.5.9.</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337"/>
            </w:pPr>
            <w:r>
              <w:rPr>
                <w:sz w:val="22"/>
                <w:szCs w:val="22"/>
              </w:rPr>
              <w:t>Compare and contrast stories in the same genre (e.g., mysteries and adventure stories) on their approaches to similar themes and topics.</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8.1.2.A.4</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55"/>
            </w:pPr>
            <w:r>
              <w:rPr>
                <w:sz w:val="22"/>
                <w:szCs w:val="22"/>
              </w:rPr>
              <w:t>Create a document with text using a word processing program.</w:t>
            </w:r>
          </w:p>
        </w:tc>
      </w:tr>
      <w:tr w:rsidR="00CC3DF7">
        <w:trPr>
          <w:trHeight w:val="58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8.1.4.A.2</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55"/>
            </w:pPr>
            <w:r>
              <w:rPr>
                <w:sz w:val="22"/>
                <w:szCs w:val="22"/>
              </w:rPr>
              <w:t>Create a document with text formatting and graphics using a word processing program.</w:t>
            </w:r>
          </w:p>
        </w:tc>
      </w:tr>
      <w:tr w:rsidR="00CC3DF7">
        <w:trPr>
          <w:trHeight w:val="7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lastRenderedPageBreak/>
              <w:t>8.1.2.C.1</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55"/>
            </w:pPr>
            <w:r>
              <w:rPr>
                <w:sz w:val="22"/>
                <w:szCs w:val="22"/>
              </w:rPr>
              <w:t>Engage in a variety of developmentally appropriate learning activities with students in</w:t>
            </w:r>
          </w:p>
          <w:p w:rsidR="00CC3DF7" w:rsidRDefault="00B47447">
            <w:pPr>
              <w:pStyle w:val="normal0"/>
              <w:ind w:left="102" w:right="55"/>
            </w:pPr>
            <w:proofErr w:type="gramStart"/>
            <w:r>
              <w:rPr>
                <w:sz w:val="22"/>
                <w:szCs w:val="22"/>
              </w:rPr>
              <w:t>other</w:t>
            </w:r>
            <w:proofErr w:type="gramEnd"/>
            <w:r>
              <w:rPr>
                <w:sz w:val="22"/>
                <w:szCs w:val="22"/>
              </w:rPr>
              <w:t xml:space="preserve"> classes, schools, or countries using electronic tools.</w:t>
            </w:r>
          </w:p>
        </w:tc>
      </w:tr>
      <w:tr w:rsidR="00CC3DF7">
        <w:trPr>
          <w:trHeight w:val="760"/>
        </w:trPr>
        <w:tc>
          <w:tcPr>
            <w:tcW w:w="13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8.1.2.D.1</w:t>
            </w:r>
          </w:p>
        </w:tc>
        <w:tc>
          <w:tcPr>
            <w:tcW w:w="828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right="55"/>
            </w:pPr>
            <w:r>
              <w:rPr>
                <w:sz w:val="22"/>
                <w:szCs w:val="22"/>
              </w:rPr>
              <w:t>Model legal and ethical behaviors when using both print and non-print information by</w:t>
            </w:r>
          </w:p>
          <w:p w:rsidR="00CC3DF7" w:rsidRDefault="00B47447">
            <w:pPr>
              <w:pStyle w:val="normal0"/>
              <w:spacing w:before="1"/>
              <w:ind w:left="102" w:right="55"/>
            </w:pPr>
            <w:proofErr w:type="gramStart"/>
            <w:r>
              <w:rPr>
                <w:sz w:val="22"/>
                <w:szCs w:val="22"/>
              </w:rPr>
              <w:t>citing</w:t>
            </w:r>
            <w:proofErr w:type="gramEnd"/>
            <w:r>
              <w:rPr>
                <w:sz w:val="22"/>
                <w:szCs w:val="22"/>
              </w:rPr>
              <w:t xml:space="preserve"> resources.</w:t>
            </w:r>
          </w:p>
        </w:tc>
      </w:tr>
    </w:tbl>
    <w:tbl>
      <w:tblPr>
        <w:tblStyle w:val="ae"/>
        <w:tblW w:w="9644" w:type="dxa"/>
        <w:tblInd w:w="112" w:type="dxa"/>
        <w:tblLayout w:type="fixed"/>
        <w:tblLook w:val="0000"/>
      </w:tblPr>
      <w:tblGrid>
        <w:gridCol w:w="3079"/>
        <w:gridCol w:w="6565"/>
      </w:tblGrid>
      <w:tr w:rsidR="00CC3DF7">
        <w:trPr>
          <w:trHeight w:val="2300"/>
        </w:trPr>
        <w:tc>
          <w:tcPr>
            <w:tcW w:w="307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Essential Questions</w:t>
            </w:r>
          </w:p>
          <w:p w:rsidR="00CC3DF7" w:rsidRDefault="00CC3DF7">
            <w:pPr>
              <w:pStyle w:val="normal0"/>
              <w:spacing w:before="8"/>
            </w:pPr>
          </w:p>
          <w:p w:rsidR="00CC3DF7" w:rsidRDefault="00B47447">
            <w:pPr>
              <w:pStyle w:val="normal0"/>
              <w:numPr>
                <w:ilvl w:val="0"/>
                <w:numId w:val="26"/>
              </w:numPr>
              <w:tabs>
                <w:tab w:val="left" w:pos="282"/>
              </w:tabs>
              <w:ind w:left="282" w:right="108"/>
            </w:pPr>
            <w:r>
              <w:rPr>
                <w:sz w:val="22"/>
                <w:szCs w:val="22"/>
              </w:rPr>
              <w:t>How do economic, political and religious forces interact to cause cultures to form new systems?</w:t>
            </w:r>
          </w:p>
          <w:p w:rsidR="00CC3DF7" w:rsidRDefault="00B47447">
            <w:pPr>
              <w:pStyle w:val="normal0"/>
              <w:numPr>
                <w:ilvl w:val="0"/>
                <w:numId w:val="26"/>
              </w:numPr>
              <w:tabs>
                <w:tab w:val="left" w:pos="282"/>
              </w:tabs>
              <w:spacing w:before="15"/>
              <w:ind w:left="282" w:right="370"/>
            </w:pPr>
            <w:r>
              <w:rPr>
                <w:sz w:val="22"/>
                <w:szCs w:val="22"/>
              </w:rPr>
              <w:t>How did geography play a role in the settlement of the colonies?</w:t>
            </w:r>
          </w:p>
        </w:tc>
        <w:tc>
          <w:tcPr>
            <w:tcW w:w="656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6"/>
              <w:ind w:left="99"/>
            </w:pPr>
            <w:r>
              <w:rPr>
                <w:b/>
                <w:sz w:val="22"/>
                <w:szCs w:val="22"/>
              </w:rPr>
              <w:t>Unit Enduring Understandings</w:t>
            </w:r>
          </w:p>
          <w:p w:rsidR="00CC3DF7" w:rsidRDefault="00B47447">
            <w:pPr>
              <w:pStyle w:val="normal0"/>
              <w:spacing w:before="38"/>
              <w:ind w:left="99"/>
            </w:pPr>
            <w:r>
              <w:rPr>
                <w:i/>
                <w:sz w:val="22"/>
                <w:szCs w:val="22"/>
              </w:rPr>
              <w:t>Students will understand that…</w:t>
            </w:r>
          </w:p>
          <w:p w:rsidR="00CC3DF7" w:rsidRDefault="00B47447">
            <w:pPr>
              <w:pStyle w:val="normal0"/>
              <w:numPr>
                <w:ilvl w:val="0"/>
                <w:numId w:val="37"/>
              </w:numPr>
              <w:tabs>
                <w:tab w:val="left" w:pos="323"/>
              </w:tabs>
              <w:spacing w:before="38"/>
              <w:ind w:left="323"/>
            </w:pPr>
            <w:r>
              <w:rPr>
                <w:sz w:val="22"/>
                <w:szCs w:val="22"/>
              </w:rPr>
              <w:t>economic, political and religious forces combine to form a culture</w:t>
            </w:r>
          </w:p>
          <w:p w:rsidR="00CC3DF7" w:rsidRDefault="00B47447">
            <w:pPr>
              <w:pStyle w:val="normal0"/>
              <w:numPr>
                <w:ilvl w:val="0"/>
                <w:numId w:val="37"/>
              </w:numPr>
              <w:tabs>
                <w:tab w:val="left" w:pos="351"/>
              </w:tabs>
              <w:spacing w:before="40"/>
              <w:ind w:left="351" w:hanging="180"/>
            </w:pPr>
            <w:r>
              <w:rPr>
                <w:sz w:val="22"/>
                <w:szCs w:val="22"/>
              </w:rPr>
              <w:t>location is destiny</w:t>
            </w:r>
          </w:p>
        </w:tc>
      </w:tr>
      <w:tr w:rsidR="00CC3DF7" w:rsidTr="00683926">
        <w:trPr>
          <w:trHeight w:val="6302"/>
        </w:trPr>
        <w:tc>
          <w:tcPr>
            <w:tcW w:w="3079"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Unit Objectives</w:t>
            </w:r>
          </w:p>
          <w:p w:rsidR="00CC3DF7" w:rsidRDefault="00B47447">
            <w:pPr>
              <w:pStyle w:val="normal0"/>
              <w:spacing w:before="37"/>
              <w:ind w:left="102"/>
            </w:pPr>
            <w:r>
              <w:rPr>
                <w:i/>
                <w:sz w:val="22"/>
                <w:szCs w:val="22"/>
              </w:rPr>
              <w:t>Students will know how…</w:t>
            </w:r>
          </w:p>
          <w:p w:rsidR="00CC3DF7" w:rsidRDefault="00B47447">
            <w:pPr>
              <w:pStyle w:val="normal0"/>
              <w:numPr>
                <w:ilvl w:val="0"/>
                <w:numId w:val="36"/>
              </w:numPr>
              <w:tabs>
                <w:tab w:val="left" w:pos="282"/>
              </w:tabs>
              <w:spacing w:before="38" w:line="239" w:lineRule="auto"/>
              <w:ind w:left="282" w:right="450"/>
              <w:jc w:val="both"/>
            </w:pPr>
            <w:r>
              <w:rPr>
                <w:sz w:val="22"/>
                <w:szCs w:val="22"/>
              </w:rPr>
              <w:t>to identify the early stages of the establishment of the American government</w:t>
            </w:r>
          </w:p>
          <w:p w:rsidR="00CC3DF7" w:rsidRDefault="00B47447">
            <w:pPr>
              <w:pStyle w:val="normal0"/>
              <w:numPr>
                <w:ilvl w:val="0"/>
                <w:numId w:val="36"/>
              </w:numPr>
              <w:tabs>
                <w:tab w:val="left" w:pos="282"/>
              </w:tabs>
              <w:spacing w:before="39"/>
              <w:ind w:left="282" w:right="300"/>
            </w:pPr>
            <w:r>
              <w:rPr>
                <w:sz w:val="22"/>
                <w:szCs w:val="22"/>
              </w:rPr>
              <w:t>to interpret the importance of religious freedom to the development of the colonies</w:t>
            </w:r>
          </w:p>
          <w:p w:rsidR="00CC3DF7" w:rsidRDefault="00B47447">
            <w:pPr>
              <w:pStyle w:val="normal0"/>
              <w:numPr>
                <w:ilvl w:val="0"/>
                <w:numId w:val="36"/>
              </w:numPr>
              <w:tabs>
                <w:tab w:val="left" w:pos="282"/>
              </w:tabs>
              <w:spacing w:before="37"/>
              <w:ind w:left="282" w:right="524"/>
            </w:pPr>
            <w:r>
              <w:rPr>
                <w:sz w:val="22"/>
                <w:szCs w:val="22"/>
              </w:rPr>
              <w:t>to recognize the power struggle among European countries and its contribution to the development of our new nation</w:t>
            </w:r>
          </w:p>
          <w:p w:rsidR="00CC3DF7" w:rsidRDefault="00B47447">
            <w:pPr>
              <w:pStyle w:val="normal0"/>
              <w:numPr>
                <w:ilvl w:val="0"/>
                <w:numId w:val="36"/>
              </w:numPr>
              <w:tabs>
                <w:tab w:val="left" w:pos="282"/>
              </w:tabs>
              <w:spacing w:before="38" w:line="239" w:lineRule="auto"/>
              <w:ind w:left="282" w:right="312"/>
            </w:pPr>
            <w:r>
              <w:rPr>
                <w:sz w:val="22"/>
                <w:szCs w:val="22"/>
              </w:rPr>
              <w:t>the French and Indian War contributed to the American Revolution</w:t>
            </w:r>
          </w:p>
          <w:p w:rsidR="00CC3DF7" w:rsidRDefault="00B47447">
            <w:pPr>
              <w:pStyle w:val="normal0"/>
              <w:numPr>
                <w:ilvl w:val="0"/>
                <w:numId w:val="36"/>
              </w:numPr>
              <w:tabs>
                <w:tab w:val="left" w:pos="282"/>
              </w:tabs>
              <w:spacing w:before="39" w:line="239" w:lineRule="auto"/>
              <w:ind w:left="282" w:right="318"/>
            </w:pPr>
            <w:r>
              <w:rPr>
                <w:sz w:val="22"/>
                <w:szCs w:val="22"/>
              </w:rPr>
              <w:t>to determine the factors that impacted the regional identities of the colonies</w:t>
            </w:r>
          </w:p>
          <w:p w:rsidR="00CC3DF7" w:rsidRDefault="00B47447" w:rsidP="00683926">
            <w:pPr>
              <w:pStyle w:val="normal0"/>
              <w:numPr>
                <w:ilvl w:val="0"/>
                <w:numId w:val="36"/>
              </w:numPr>
              <w:tabs>
                <w:tab w:val="left" w:pos="282"/>
              </w:tabs>
              <w:spacing w:before="41"/>
              <w:ind w:left="282" w:right="500"/>
            </w:pPr>
            <w:r>
              <w:rPr>
                <w:sz w:val="22"/>
                <w:szCs w:val="22"/>
              </w:rPr>
              <w:t>the roles of religious freedom and participatory government in various North American colonies affected colonization</w:t>
            </w:r>
          </w:p>
        </w:tc>
        <w:tc>
          <w:tcPr>
            <w:tcW w:w="6565"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CC3DF7" w:rsidRDefault="00B47447">
            <w:pPr>
              <w:pStyle w:val="normal0"/>
              <w:spacing w:before="36"/>
              <w:ind w:left="99"/>
            </w:pPr>
            <w:r>
              <w:rPr>
                <w:b/>
                <w:sz w:val="22"/>
                <w:szCs w:val="22"/>
              </w:rPr>
              <w:t>Unit Objectives</w:t>
            </w:r>
          </w:p>
          <w:p w:rsidR="00CC3DF7" w:rsidRDefault="00B47447">
            <w:pPr>
              <w:pStyle w:val="normal0"/>
              <w:spacing w:before="37"/>
              <w:ind w:left="99"/>
            </w:pPr>
            <w:r>
              <w:rPr>
                <w:i/>
                <w:sz w:val="22"/>
                <w:szCs w:val="22"/>
              </w:rPr>
              <w:t>Students will be able to…</w:t>
            </w:r>
          </w:p>
          <w:p w:rsidR="00CC3DF7" w:rsidRDefault="00B47447">
            <w:pPr>
              <w:pStyle w:val="normal0"/>
              <w:numPr>
                <w:ilvl w:val="0"/>
                <w:numId w:val="35"/>
              </w:numPr>
              <w:tabs>
                <w:tab w:val="left" w:pos="819"/>
              </w:tabs>
              <w:spacing w:before="38" w:line="239" w:lineRule="auto"/>
              <w:ind w:left="819" w:right="319"/>
            </w:pPr>
            <w:proofErr w:type="gramStart"/>
            <w:r>
              <w:rPr>
                <w:sz w:val="22"/>
                <w:szCs w:val="22"/>
              </w:rPr>
              <w:t>explain</w:t>
            </w:r>
            <w:proofErr w:type="gramEnd"/>
            <w:r>
              <w:rPr>
                <w:sz w:val="22"/>
                <w:szCs w:val="22"/>
              </w:rPr>
              <w:t xml:space="preserve"> how and why early government structures developed, and determine the impact of these early structures on the evolution of American politics and institutions.</w:t>
            </w:r>
          </w:p>
          <w:p w:rsidR="00CC3DF7" w:rsidRDefault="00B47447">
            <w:pPr>
              <w:pStyle w:val="normal0"/>
              <w:numPr>
                <w:ilvl w:val="0"/>
                <w:numId w:val="35"/>
              </w:numPr>
              <w:tabs>
                <w:tab w:val="left" w:pos="819"/>
              </w:tabs>
              <w:spacing w:before="39"/>
              <w:ind w:left="819" w:right="382"/>
            </w:pPr>
            <w:proofErr w:type="gramStart"/>
            <w:r>
              <w:rPr>
                <w:sz w:val="22"/>
                <w:szCs w:val="22"/>
              </w:rPr>
              <w:t>compare</w:t>
            </w:r>
            <w:proofErr w:type="gramEnd"/>
            <w:r>
              <w:rPr>
                <w:sz w:val="22"/>
                <w:szCs w:val="22"/>
              </w:rPr>
              <w:t xml:space="preserve"> and contrast the religion and government in various North American colonies.</w:t>
            </w:r>
          </w:p>
          <w:p w:rsidR="00CC3DF7" w:rsidRDefault="00B47447">
            <w:pPr>
              <w:pStyle w:val="normal0"/>
              <w:numPr>
                <w:ilvl w:val="0"/>
                <w:numId w:val="35"/>
              </w:numPr>
              <w:tabs>
                <w:tab w:val="left" w:pos="819"/>
              </w:tabs>
              <w:spacing w:before="40"/>
              <w:ind w:left="819"/>
            </w:pPr>
            <w:proofErr w:type="gramStart"/>
            <w:r>
              <w:rPr>
                <w:sz w:val="22"/>
                <w:szCs w:val="22"/>
              </w:rPr>
              <w:t>explain</w:t>
            </w:r>
            <w:proofErr w:type="gramEnd"/>
            <w:r>
              <w:rPr>
                <w:sz w:val="22"/>
                <w:szCs w:val="22"/>
              </w:rPr>
              <w:t xml:space="preserve"> the factors that impacted regional identity.</w:t>
            </w:r>
          </w:p>
          <w:p w:rsidR="00CC3DF7" w:rsidRDefault="00B47447">
            <w:pPr>
              <w:pStyle w:val="normal0"/>
              <w:numPr>
                <w:ilvl w:val="0"/>
                <w:numId w:val="35"/>
              </w:numPr>
              <w:tabs>
                <w:tab w:val="left" w:pos="819"/>
              </w:tabs>
              <w:spacing w:before="37"/>
              <w:ind w:left="819" w:right="192"/>
            </w:pPr>
            <w:proofErr w:type="gramStart"/>
            <w:r>
              <w:rPr>
                <w:sz w:val="22"/>
                <w:szCs w:val="22"/>
              </w:rPr>
              <w:t>delineate</w:t>
            </w:r>
            <w:proofErr w:type="gramEnd"/>
            <w:r>
              <w:rPr>
                <w:sz w:val="22"/>
                <w:szCs w:val="22"/>
              </w:rPr>
              <w:t xml:space="preserve"> the factors that impacted the regional identities of the colonies.</w:t>
            </w:r>
          </w:p>
          <w:p w:rsidR="00CC3DF7" w:rsidRDefault="00B47447">
            <w:pPr>
              <w:pStyle w:val="normal0"/>
              <w:numPr>
                <w:ilvl w:val="0"/>
                <w:numId w:val="35"/>
              </w:numPr>
              <w:tabs>
                <w:tab w:val="left" w:pos="819"/>
              </w:tabs>
              <w:spacing w:before="38"/>
              <w:ind w:left="819" w:right="300"/>
            </w:pPr>
            <w:proofErr w:type="gramStart"/>
            <w:r>
              <w:rPr>
                <w:sz w:val="22"/>
                <w:szCs w:val="22"/>
              </w:rPr>
              <w:t>explain</w:t>
            </w:r>
            <w:proofErr w:type="gramEnd"/>
            <w:r>
              <w:rPr>
                <w:sz w:val="22"/>
                <w:szCs w:val="22"/>
              </w:rPr>
              <w:t xml:space="preserve"> how race, gender, and status affected social economic and political opportunities during Colonial times.</w:t>
            </w:r>
          </w:p>
          <w:p w:rsidR="00CC3DF7" w:rsidRDefault="00B47447">
            <w:pPr>
              <w:pStyle w:val="normal0"/>
              <w:numPr>
                <w:ilvl w:val="0"/>
                <w:numId w:val="35"/>
              </w:numPr>
              <w:tabs>
                <w:tab w:val="left" w:pos="819"/>
              </w:tabs>
              <w:spacing w:before="38"/>
              <w:ind w:left="819"/>
            </w:pPr>
            <w:proofErr w:type="gramStart"/>
            <w:r>
              <w:rPr>
                <w:sz w:val="22"/>
                <w:szCs w:val="22"/>
              </w:rPr>
              <w:t>relate</w:t>
            </w:r>
            <w:proofErr w:type="gramEnd"/>
            <w:r>
              <w:rPr>
                <w:sz w:val="22"/>
                <w:szCs w:val="22"/>
              </w:rPr>
              <w:t xml:space="preserve"> slavery/indentured servitude to Colonial labor systems.</w:t>
            </w:r>
          </w:p>
          <w:p w:rsidR="00CC3DF7" w:rsidRDefault="00B47447">
            <w:pPr>
              <w:pStyle w:val="normal0"/>
              <w:numPr>
                <w:ilvl w:val="0"/>
                <w:numId w:val="35"/>
              </w:numPr>
              <w:tabs>
                <w:tab w:val="left" w:pos="819"/>
              </w:tabs>
              <w:spacing w:before="40" w:line="239" w:lineRule="auto"/>
              <w:ind w:left="819" w:right="583"/>
              <w:jc w:val="both"/>
            </w:pPr>
            <w:proofErr w:type="gramStart"/>
            <w:r>
              <w:rPr>
                <w:sz w:val="22"/>
                <w:szCs w:val="22"/>
              </w:rPr>
              <w:t>analyze</w:t>
            </w:r>
            <w:proofErr w:type="gramEnd"/>
            <w:r>
              <w:rPr>
                <w:sz w:val="22"/>
                <w:szCs w:val="22"/>
              </w:rPr>
              <w:t xml:space="preserve"> the power struggle among European countries and determine its impact on the economies of the colonies and European countries.</w:t>
            </w:r>
          </w:p>
          <w:p w:rsidR="00CC3DF7" w:rsidRDefault="00B47447">
            <w:pPr>
              <w:pStyle w:val="normal0"/>
              <w:numPr>
                <w:ilvl w:val="0"/>
                <w:numId w:val="35"/>
              </w:numPr>
              <w:tabs>
                <w:tab w:val="left" w:pos="819"/>
              </w:tabs>
              <w:spacing w:before="38"/>
              <w:ind w:left="819" w:right="780"/>
            </w:pPr>
            <w:proofErr w:type="gramStart"/>
            <w:r>
              <w:rPr>
                <w:sz w:val="22"/>
                <w:szCs w:val="22"/>
              </w:rPr>
              <w:t>determine</w:t>
            </w:r>
            <w:proofErr w:type="gramEnd"/>
            <w:r>
              <w:rPr>
                <w:sz w:val="22"/>
                <w:szCs w:val="22"/>
              </w:rPr>
              <w:t xml:space="preserve"> the impact on people living in Europe and the Americas.</w:t>
            </w:r>
          </w:p>
          <w:p w:rsidR="00CC3DF7" w:rsidRDefault="00B47447">
            <w:pPr>
              <w:pStyle w:val="normal0"/>
              <w:numPr>
                <w:ilvl w:val="0"/>
                <w:numId w:val="35"/>
              </w:numPr>
              <w:tabs>
                <w:tab w:val="left" w:pos="819"/>
              </w:tabs>
              <w:spacing w:before="37"/>
              <w:ind w:left="819"/>
            </w:pPr>
            <w:r>
              <w:rPr>
                <w:sz w:val="22"/>
                <w:szCs w:val="22"/>
              </w:rPr>
              <w:t>explain the factors that influenced the French and Indian War</w:t>
            </w:r>
          </w:p>
        </w:tc>
      </w:tr>
      <w:tr w:rsidR="00683926" w:rsidTr="00683926">
        <w:trPr>
          <w:trHeight w:val="2168"/>
        </w:trPr>
        <w:tc>
          <w:tcPr>
            <w:tcW w:w="3079"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683926" w:rsidRDefault="00683926">
            <w:pPr>
              <w:pStyle w:val="normal0"/>
              <w:numPr>
                <w:ilvl w:val="0"/>
                <w:numId w:val="36"/>
              </w:numPr>
              <w:tabs>
                <w:tab w:val="left" w:pos="282"/>
              </w:tabs>
              <w:spacing w:before="38"/>
              <w:ind w:left="282" w:right="293"/>
            </w:pPr>
            <w:proofErr w:type="gramStart"/>
            <w:r>
              <w:rPr>
                <w:sz w:val="22"/>
                <w:szCs w:val="22"/>
              </w:rPr>
              <w:lastRenderedPageBreak/>
              <w:t>how</w:t>
            </w:r>
            <w:proofErr w:type="gramEnd"/>
            <w:r>
              <w:rPr>
                <w:sz w:val="22"/>
                <w:szCs w:val="22"/>
              </w:rPr>
              <w:t xml:space="preserve"> race, gender, and status affected social economic and political opportunities during Colonial times.</w:t>
            </w:r>
          </w:p>
          <w:p w:rsidR="00683926" w:rsidRDefault="00683926" w:rsidP="00683926">
            <w:pPr>
              <w:pStyle w:val="normal0"/>
              <w:numPr>
                <w:ilvl w:val="0"/>
                <w:numId w:val="36"/>
              </w:numPr>
              <w:tabs>
                <w:tab w:val="left" w:pos="282"/>
              </w:tabs>
              <w:spacing w:before="38"/>
              <w:ind w:left="282" w:right="289"/>
              <w:jc w:val="both"/>
              <w:rPr>
                <w:b/>
                <w:sz w:val="22"/>
                <w:szCs w:val="22"/>
              </w:rPr>
            </w:pPr>
            <w:r>
              <w:rPr>
                <w:sz w:val="22"/>
                <w:szCs w:val="22"/>
              </w:rPr>
              <w:t>slavery/indentured servitude in the Colonial labor system developed over time</w:t>
            </w:r>
          </w:p>
        </w:tc>
        <w:tc>
          <w:tcPr>
            <w:tcW w:w="6565" w:type="dxa"/>
            <w:tcBorders>
              <w:top w:val="single" w:sz="4" w:space="0" w:color="auto"/>
              <w:left w:val="single" w:sz="4" w:space="0" w:color="000000"/>
              <w:bottom w:val="single" w:sz="4" w:space="0" w:color="000000"/>
              <w:right w:val="single" w:sz="4" w:space="0" w:color="000000"/>
            </w:tcBorders>
            <w:shd w:val="clear" w:color="auto" w:fill="FFCCCC"/>
            <w:tcMar>
              <w:left w:w="0" w:type="dxa"/>
              <w:right w:w="0" w:type="dxa"/>
            </w:tcMar>
          </w:tcPr>
          <w:p w:rsidR="00683926" w:rsidRDefault="00683926" w:rsidP="00683926">
            <w:pPr>
              <w:pStyle w:val="normal0"/>
              <w:tabs>
                <w:tab w:val="left" w:pos="819"/>
              </w:tabs>
              <w:spacing w:before="37"/>
              <w:ind w:left="819"/>
              <w:rPr>
                <w:b/>
                <w:sz w:val="22"/>
                <w:szCs w:val="22"/>
              </w:rPr>
            </w:pPr>
          </w:p>
        </w:tc>
      </w:tr>
    </w:tbl>
    <w:p w:rsidR="00CC3DF7" w:rsidRDefault="00CC3DF7">
      <w:pPr>
        <w:pStyle w:val="normal0"/>
        <w:spacing w:before="1"/>
      </w:pPr>
    </w:p>
    <w:tbl>
      <w:tblPr>
        <w:tblStyle w:val="af"/>
        <w:tblW w:w="9652" w:type="dxa"/>
        <w:tblInd w:w="112" w:type="dxa"/>
        <w:tblLayout w:type="fixed"/>
        <w:tblLook w:val="0000"/>
      </w:tblPr>
      <w:tblGrid>
        <w:gridCol w:w="3601"/>
        <w:gridCol w:w="6051"/>
      </w:tblGrid>
      <w:tr w:rsidR="00CC3DF7">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CC3DF7">
            <w:pPr>
              <w:pStyle w:val="normal0"/>
              <w:spacing w:before="5"/>
            </w:pPr>
          </w:p>
          <w:p w:rsidR="00CC3DF7" w:rsidRPr="00A8037D" w:rsidRDefault="00B47447">
            <w:pPr>
              <w:pStyle w:val="normal0"/>
              <w:jc w:val="center"/>
              <w:rPr>
                <w:color w:val="FFFFFF" w:themeColor="background1"/>
              </w:rPr>
            </w:pPr>
            <w:r w:rsidRPr="00A8037D">
              <w:rPr>
                <w:rFonts w:ascii="Calibri" w:eastAsia="Calibri" w:hAnsi="Calibri" w:cs="Calibri"/>
                <w:b/>
                <w:color w:val="FFFFFF" w:themeColor="background1"/>
                <w:sz w:val="22"/>
                <w:szCs w:val="22"/>
              </w:rPr>
              <w:t>OCEAN COUNTY SOCIAL STUDIES CURRICULUM</w:t>
            </w:r>
          </w:p>
          <w:p w:rsidR="00CC3DF7" w:rsidRDefault="00B47447">
            <w:pPr>
              <w:pStyle w:val="normal0"/>
              <w:jc w:val="center"/>
            </w:pPr>
            <w:r w:rsidRPr="00A8037D">
              <w:rPr>
                <w:rFonts w:ascii="Calibri" w:eastAsia="Calibri" w:hAnsi="Calibri" w:cs="Calibri"/>
                <w:b/>
                <w:color w:val="FFFFFF" w:themeColor="background1"/>
                <w:sz w:val="22"/>
                <w:szCs w:val="22"/>
              </w:rPr>
              <w:t>Evidence of Learning</w:t>
            </w:r>
          </w:p>
        </w:tc>
      </w:tr>
      <w:tr w:rsidR="00CC3DF7">
        <w:trPr>
          <w:trHeight w:val="2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CC3DF7" w:rsidRDefault="00B47447">
            <w:pPr>
              <w:pStyle w:val="normal0"/>
              <w:ind w:left="102"/>
            </w:pPr>
            <w:r>
              <w:rPr>
                <w:b/>
                <w:sz w:val="22"/>
                <w:szCs w:val="22"/>
              </w:rPr>
              <w:t>Formative Assessments</w:t>
            </w:r>
          </w:p>
        </w:tc>
      </w:tr>
      <w:tr w:rsidR="00CC3DF7" w:rsidTr="00E55B3D">
        <w:trPr>
          <w:trHeight w:val="1593"/>
        </w:trPr>
        <w:tc>
          <w:tcPr>
            <w:tcW w:w="3601" w:type="dxa"/>
            <w:tcBorders>
              <w:top w:val="nil"/>
              <w:left w:val="single" w:sz="4" w:space="0" w:color="000000"/>
              <w:bottom w:val="single" w:sz="4" w:space="0" w:color="000000"/>
              <w:right w:val="nil"/>
            </w:tcBorders>
            <w:shd w:val="clear" w:color="auto" w:fill="FFFFB8"/>
            <w:tcMar>
              <w:left w:w="0" w:type="dxa"/>
              <w:right w:w="0" w:type="dxa"/>
            </w:tcMar>
          </w:tcPr>
          <w:p w:rsidR="00CC3DF7" w:rsidRDefault="00B47447">
            <w:pPr>
              <w:pStyle w:val="normal0"/>
              <w:numPr>
                <w:ilvl w:val="0"/>
                <w:numId w:val="34"/>
              </w:numPr>
              <w:tabs>
                <w:tab w:val="left" w:pos="282"/>
              </w:tabs>
              <w:ind w:left="282"/>
            </w:pPr>
            <w:r>
              <w:rPr>
                <w:sz w:val="22"/>
                <w:szCs w:val="22"/>
              </w:rPr>
              <w:t>Observation</w:t>
            </w:r>
          </w:p>
          <w:p w:rsidR="00CC3DF7" w:rsidRDefault="00B47447">
            <w:pPr>
              <w:pStyle w:val="normal0"/>
              <w:numPr>
                <w:ilvl w:val="0"/>
                <w:numId w:val="34"/>
              </w:numPr>
              <w:tabs>
                <w:tab w:val="left" w:pos="282"/>
              </w:tabs>
              <w:ind w:left="282"/>
            </w:pPr>
            <w:r>
              <w:rPr>
                <w:sz w:val="22"/>
                <w:szCs w:val="22"/>
              </w:rPr>
              <w:t>Homework</w:t>
            </w:r>
          </w:p>
          <w:p w:rsidR="00CC3DF7" w:rsidRDefault="00B47447">
            <w:pPr>
              <w:pStyle w:val="normal0"/>
              <w:numPr>
                <w:ilvl w:val="0"/>
                <w:numId w:val="34"/>
              </w:numPr>
              <w:tabs>
                <w:tab w:val="left" w:pos="282"/>
              </w:tabs>
              <w:ind w:left="282"/>
            </w:pPr>
            <w:r>
              <w:rPr>
                <w:sz w:val="22"/>
                <w:szCs w:val="22"/>
              </w:rPr>
              <w:t>Class Participation</w:t>
            </w:r>
          </w:p>
          <w:p w:rsidR="00CC3DF7" w:rsidRDefault="00B47447">
            <w:pPr>
              <w:pStyle w:val="normal0"/>
              <w:numPr>
                <w:ilvl w:val="0"/>
                <w:numId w:val="34"/>
              </w:numPr>
              <w:tabs>
                <w:tab w:val="left" w:pos="282"/>
              </w:tabs>
              <w:ind w:left="282"/>
            </w:pPr>
            <w:r>
              <w:rPr>
                <w:sz w:val="22"/>
                <w:szCs w:val="22"/>
              </w:rPr>
              <w:t>Debate</w:t>
            </w:r>
          </w:p>
          <w:p w:rsidR="00CC3DF7" w:rsidRDefault="00B47447">
            <w:pPr>
              <w:pStyle w:val="normal0"/>
              <w:numPr>
                <w:ilvl w:val="0"/>
                <w:numId w:val="34"/>
              </w:numPr>
              <w:tabs>
                <w:tab w:val="left" w:pos="282"/>
              </w:tabs>
              <w:ind w:left="282"/>
            </w:pPr>
            <w:r>
              <w:rPr>
                <w:sz w:val="22"/>
                <w:szCs w:val="22"/>
              </w:rPr>
              <w:t>Team Learning</w:t>
            </w:r>
          </w:p>
        </w:tc>
        <w:tc>
          <w:tcPr>
            <w:tcW w:w="6051" w:type="dxa"/>
            <w:tcBorders>
              <w:top w:val="nil"/>
              <w:left w:val="nil"/>
              <w:bottom w:val="single" w:sz="4" w:space="0" w:color="000000"/>
              <w:right w:val="single" w:sz="4" w:space="0" w:color="000000"/>
            </w:tcBorders>
            <w:shd w:val="clear" w:color="auto" w:fill="FFFFB8"/>
            <w:tcMar>
              <w:left w:w="0" w:type="dxa"/>
              <w:right w:w="0" w:type="dxa"/>
            </w:tcMar>
          </w:tcPr>
          <w:p w:rsidR="00CC3DF7" w:rsidRDefault="00B47447">
            <w:pPr>
              <w:pStyle w:val="normal0"/>
              <w:numPr>
                <w:ilvl w:val="0"/>
                <w:numId w:val="33"/>
              </w:numPr>
              <w:tabs>
                <w:tab w:val="left" w:pos="1871"/>
              </w:tabs>
              <w:ind w:left="1871" w:hanging="215"/>
            </w:pPr>
            <w:r>
              <w:rPr>
                <w:sz w:val="22"/>
                <w:szCs w:val="22"/>
              </w:rPr>
              <w:t>Notes/Outlines</w:t>
            </w:r>
          </w:p>
          <w:p w:rsidR="00CC3DF7" w:rsidRDefault="00B47447">
            <w:pPr>
              <w:pStyle w:val="normal0"/>
              <w:numPr>
                <w:ilvl w:val="0"/>
                <w:numId w:val="33"/>
              </w:numPr>
              <w:tabs>
                <w:tab w:val="left" w:pos="1871"/>
              </w:tabs>
              <w:ind w:left="1871" w:hanging="215"/>
            </w:pPr>
            <w:r>
              <w:rPr>
                <w:sz w:val="22"/>
                <w:szCs w:val="22"/>
              </w:rPr>
              <w:t>Discussions</w:t>
            </w:r>
          </w:p>
          <w:p w:rsidR="00CC3DF7" w:rsidRDefault="00B47447">
            <w:pPr>
              <w:pStyle w:val="normal0"/>
              <w:numPr>
                <w:ilvl w:val="0"/>
                <w:numId w:val="33"/>
              </w:numPr>
              <w:tabs>
                <w:tab w:val="left" w:pos="1871"/>
              </w:tabs>
              <w:spacing w:before="17"/>
              <w:ind w:left="1871" w:right="295" w:hanging="215"/>
            </w:pPr>
            <w:r>
              <w:rPr>
                <w:sz w:val="22"/>
                <w:szCs w:val="22"/>
              </w:rPr>
              <w:t>Open Ended Questions/quizzes/tests (emphasizing written communication skills)</w:t>
            </w:r>
          </w:p>
          <w:p w:rsidR="00CC3DF7" w:rsidRDefault="00B47447">
            <w:pPr>
              <w:pStyle w:val="normal0"/>
              <w:numPr>
                <w:ilvl w:val="0"/>
                <w:numId w:val="33"/>
              </w:numPr>
              <w:tabs>
                <w:tab w:val="left" w:pos="1871"/>
              </w:tabs>
              <w:ind w:left="1871" w:hanging="215"/>
            </w:pPr>
            <w:r>
              <w:rPr>
                <w:sz w:val="22"/>
                <w:szCs w:val="22"/>
              </w:rPr>
              <w:t>Time-Lines</w:t>
            </w:r>
          </w:p>
          <w:p w:rsidR="00CC3DF7" w:rsidRDefault="00B47447">
            <w:pPr>
              <w:pStyle w:val="normal0"/>
              <w:numPr>
                <w:ilvl w:val="0"/>
                <w:numId w:val="33"/>
              </w:numPr>
              <w:tabs>
                <w:tab w:val="left" w:pos="1871"/>
              </w:tabs>
              <w:ind w:left="1871" w:hanging="215"/>
            </w:pPr>
            <w:r>
              <w:rPr>
                <w:sz w:val="22"/>
                <w:szCs w:val="22"/>
              </w:rPr>
              <w:t>Journal Entries</w:t>
            </w:r>
          </w:p>
        </w:tc>
      </w:tr>
      <w:tr w:rsidR="00CC3DF7">
        <w:trPr>
          <w:trHeight w:val="21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spacing w:before="36"/>
              <w:ind w:left="102"/>
            </w:pPr>
            <w:r>
              <w:rPr>
                <w:b/>
                <w:sz w:val="22"/>
                <w:szCs w:val="22"/>
              </w:rPr>
              <w:t>Summative Assessment</w:t>
            </w:r>
          </w:p>
          <w:p w:rsidR="00CC3DF7" w:rsidRDefault="00B47447">
            <w:pPr>
              <w:pStyle w:val="normal0"/>
              <w:numPr>
                <w:ilvl w:val="0"/>
                <w:numId w:val="18"/>
              </w:numPr>
              <w:tabs>
                <w:tab w:val="left" w:pos="282"/>
              </w:tabs>
              <w:spacing w:before="36"/>
              <w:ind w:left="282"/>
            </w:pPr>
            <w:r>
              <w:rPr>
                <w:sz w:val="22"/>
                <w:szCs w:val="22"/>
              </w:rPr>
              <w:t>Project-based assessments (using rubrics)</w:t>
            </w:r>
          </w:p>
          <w:p w:rsidR="00CC3DF7" w:rsidRDefault="00B47447">
            <w:pPr>
              <w:pStyle w:val="normal0"/>
              <w:numPr>
                <w:ilvl w:val="0"/>
                <w:numId w:val="18"/>
              </w:numPr>
              <w:tabs>
                <w:tab w:val="left" w:pos="282"/>
              </w:tabs>
              <w:spacing w:before="40"/>
              <w:ind w:left="282"/>
            </w:pPr>
            <w:r>
              <w:rPr>
                <w:sz w:val="22"/>
                <w:szCs w:val="22"/>
              </w:rPr>
              <w:t>Unit Content Tests</w:t>
            </w:r>
          </w:p>
          <w:p w:rsidR="00CC3DF7" w:rsidRDefault="00B47447">
            <w:pPr>
              <w:pStyle w:val="normal0"/>
              <w:numPr>
                <w:ilvl w:val="0"/>
                <w:numId w:val="18"/>
              </w:numPr>
              <w:tabs>
                <w:tab w:val="left" w:pos="282"/>
              </w:tabs>
              <w:spacing w:before="37"/>
              <w:ind w:left="282"/>
            </w:pPr>
            <w:r>
              <w:rPr>
                <w:sz w:val="22"/>
                <w:szCs w:val="22"/>
              </w:rPr>
              <w:t>Class Projects</w:t>
            </w:r>
          </w:p>
          <w:p w:rsidR="00CC3DF7" w:rsidRDefault="00B47447">
            <w:pPr>
              <w:pStyle w:val="normal0"/>
              <w:numPr>
                <w:ilvl w:val="0"/>
                <w:numId w:val="18"/>
              </w:numPr>
              <w:tabs>
                <w:tab w:val="left" w:pos="282"/>
              </w:tabs>
              <w:spacing w:before="40"/>
              <w:ind w:left="282"/>
            </w:pPr>
            <w:r>
              <w:rPr>
                <w:sz w:val="22"/>
                <w:szCs w:val="22"/>
              </w:rPr>
              <w:t>Constructed Response to Open-ended Questions</w:t>
            </w:r>
          </w:p>
          <w:p w:rsidR="00CC3DF7" w:rsidRDefault="00B47447">
            <w:pPr>
              <w:pStyle w:val="normal0"/>
              <w:numPr>
                <w:ilvl w:val="0"/>
                <w:numId w:val="18"/>
              </w:numPr>
              <w:tabs>
                <w:tab w:val="left" w:pos="282"/>
              </w:tabs>
              <w:spacing w:before="40"/>
              <w:ind w:left="282"/>
            </w:pPr>
            <w:r>
              <w:rPr>
                <w:sz w:val="22"/>
                <w:szCs w:val="22"/>
              </w:rPr>
              <w:t>Expository/Persuasive writing</w:t>
            </w:r>
          </w:p>
          <w:p w:rsidR="00CC3DF7" w:rsidRDefault="00B47447">
            <w:pPr>
              <w:pStyle w:val="normal0"/>
              <w:numPr>
                <w:ilvl w:val="0"/>
                <w:numId w:val="18"/>
              </w:numPr>
              <w:tabs>
                <w:tab w:val="left" w:pos="282"/>
              </w:tabs>
              <w:spacing w:before="37"/>
              <w:ind w:left="282"/>
            </w:pPr>
            <w:r>
              <w:rPr>
                <w:sz w:val="22"/>
                <w:szCs w:val="22"/>
              </w:rPr>
              <w:t>Project Based Learning – Performance Assessments</w:t>
            </w:r>
          </w:p>
        </w:tc>
      </w:tr>
      <w:tr w:rsidR="00CC3DF7">
        <w:trPr>
          <w:trHeight w:val="27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spacing w:before="36"/>
              <w:ind w:left="102"/>
            </w:pPr>
            <w:r>
              <w:rPr>
                <w:b/>
                <w:sz w:val="22"/>
                <w:szCs w:val="22"/>
              </w:rPr>
              <w:t>Modifications (ELLs, Special Education, Gifted and Talented)</w:t>
            </w:r>
          </w:p>
          <w:p w:rsidR="00CC3DF7" w:rsidRDefault="00B47447">
            <w:pPr>
              <w:pStyle w:val="normal0"/>
              <w:numPr>
                <w:ilvl w:val="0"/>
                <w:numId w:val="16"/>
              </w:numPr>
              <w:tabs>
                <w:tab w:val="left" w:pos="642"/>
              </w:tabs>
              <w:spacing w:before="36"/>
              <w:ind w:left="642"/>
            </w:pPr>
            <w:r>
              <w:rPr>
                <w:sz w:val="22"/>
                <w:szCs w:val="22"/>
              </w:rPr>
              <w:t>Teacher-Student Conferencing</w:t>
            </w:r>
          </w:p>
          <w:p w:rsidR="00CC3DF7" w:rsidRDefault="00B47447">
            <w:pPr>
              <w:pStyle w:val="normal0"/>
              <w:numPr>
                <w:ilvl w:val="0"/>
                <w:numId w:val="16"/>
              </w:numPr>
              <w:tabs>
                <w:tab w:val="left" w:pos="642"/>
              </w:tabs>
              <w:spacing w:before="40"/>
              <w:ind w:left="642"/>
            </w:pPr>
            <w:r>
              <w:rPr>
                <w:sz w:val="22"/>
                <w:szCs w:val="22"/>
              </w:rPr>
              <w:t>Peer Tutoring</w:t>
            </w:r>
          </w:p>
          <w:p w:rsidR="00CC3DF7" w:rsidRDefault="00B47447">
            <w:pPr>
              <w:pStyle w:val="normal0"/>
              <w:numPr>
                <w:ilvl w:val="0"/>
                <w:numId w:val="16"/>
              </w:numPr>
              <w:tabs>
                <w:tab w:val="left" w:pos="642"/>
              </w:tabs>
              <w:spacing w:before="37"/>
              <w:ind w:left="642"/>
            </w:pPr>
            <w:r>
              <w:rPr>
                <w:sz w:val="22"/>
                <w:szCs w:val="22"/>
              </w:rPr>
              <w:t>Cooperative Learning Groups</w:t>
            </w:r>
          </w:p>
          <w:p w:rsidR="00CC3DF7" w:rsidRDefault="00B47447">
            <w:pPr>
              <w:pStyle w:val="normal0"/>
              <w:numPr>
                <w:ilvl w:val="0"/>
                <w:numId w:val="16"/>
              </w:numPr>
              <w:tabs>
                <w:tab w:val="left" w:pos="642"/>
              </w:tabs>
              <w:spacing w:before="40"/>
              <w:ind w:left="642"/>
            </w:pPr>
            <w:r>
              <w:rPr>
                <w:sz w:val="22"/>
                <w:szCs w:val="22"/>
              </w:rPr>
              <w:t>Modified Assignments</w:t>
            </w:r>
          </w:p>
          <w:p w:rsidR="00CC3DF7" w:rsidRDefault="00B47447">
            <w:pPr>
              <w:pStyle w:val="normal0"/>
              <w:numPr>
                <w:ilvl w:val="0"/>
                <w:numId w:val="16"/>
              </w:numPr>
              <w:tabs>
                <w:tab w:val="left" w:pos="642"/>
              </w:tabs>
              <w:spacing w:before="40"/>
              <w:ind w:left="642"/>
            </w:pPr>
            <w:r>
              <w:rPr>
                <w:sz w:val="22"/>
                <w:szCs w:val="22"/>
              </w:rPr>
              <w:t>Differentiated Instruction</w:t>
            </w:r>
          </w:p>
          <w:p w:rsidR="00CC3DF7" w:rsidRDefault="00B47447">
            <w:pPr>
              <w:pStyle w:val="normal0"/>
              <w:numPr>
                <w:ilvl w:val="0"/>
                <w:numId w:val="16"/>
              </w:numPr>
              <w:tabs>
                <w:tab w:val="left" w:pos="642"/>
              </w:tabs>
              <w:spacing w:before="38"/>
              <w:ind w:left="642"/>
            </w:pPr>
            <w:r>
              <w:rPr>
                <w:sz w:val="22"/>
                <w:szCs w:val="22"/>
              </w:rPr>
              <w:t xml:space="preserve">Response to Intervention (RTI) </w:t>
            </w:r>
            <w:hyperlink r:id="rId34">
              <w:r>
                <w:rPr>
                  <w:sz w:val="22"/>
                  <w:szCs w:val="22"/>
                </w:rPr>
                <w:t xml:space="preserve">www.help4teachers.com </w:t>
              </w:r>
            </w:hyperlink>
            <w:r>
              <w:rPr>
                <w:sz w:val="22"/>
                <w:szCs w:val="22"/>
              </w:rPr>
              <w:t xml:space="preserve">and </w:t>
            </w:r>
            <w:hyperlink r:id="rId35">
              <w:r>
                <w:rPr>
                  <w:sz w:val="22"/>
                  <w:szCs w:val="22"/>
                </w:rPr>
                <w:t>www.docstoc.com</w:t>
              </w:r>
            </w:hyperlink>
          </w:p>
          <w:p w:rsidR="00CC3DF7" w:rsidRDefault="00B47447">
            <w:pPr>
              <w:pStyle w:val="normal0"/>
              <w:numPr>
                <w:ilvl w:val="0"/>
                <w:numId w:val="16"/>
              </w:numPr>
              <w:tabs>
                <w:tab w:val="left" w:pos="642"/>
              </w:tabs>
              <w:spacing w:before="40"/>
              <w:ind w:left="642"/>
            </w:pPr>
            <w:r>
              <w:rPr>
                <w:sz w:val="22"/>
                <w:szCs w:val="22"/>
              </w:rPr>
              <w:t>Follow all IEP modifications/504 plan</w:t>
            </w:r>
          </w:p>
          <w:p w:rsidR="00CC3DF7" w:rsidRDefault="00B47447">
            <w:pPr>
              <w:pStyle w:val="normal0"/>
              <w:numPr>
                <w:ilvl w:val="0"/>
                <w:numId w:val="16"/>
              </w:numPr>
              <w:tabs>
                <w:tab w:val="left" w:pos="642"/>
              </w:tabs>
              <w:spacing w:before="40"/>
              <w:ind w:left="642"/>
              <w:rPr>
                <w:sz w:val="22"/>
                <w:szCs w:val="22"/>
              </w:rPr>
            </w:pPr>
            <w:r>
              <w:rPr>
                <w:sz w:val="22"/>
                <w:szCs w:val="22"/>
              </w:rPr>
              <w:t>Pre-printed notes</w:t>
            </w:r>
          </w:p>
          <w:p w:rsidR="00CC3DF7" w:rsidRDefault="00B47447">
            <w:pPr>
              <w:pStyle w:val="normal0"/>
              <w:numPr>
                <w:ilvl w:val="0"/>
                <w:numId w:val="16"/>
              </w:numPr>
              <w:tabs>
                <w:tab w:val="left" w:pos="642"/>
              </w:tabs>
              <w:spacing w:before="40"/>
              <w:ind w:left="642"/>
              <w:rPr>
                <w:sz w:val="22"/>
                <w:szCs w:val="22"/>
              </w:rPr>
            </w:pPr>
            <w:r>
              <w:rPr>
                <w:sz w:val="22"/>
                <w:szCs w:val="22"/>
              </w:rPr>
              <w:t>Preferential seating</w:t>
            </w:r>
          </w:p>
          <w:p w:rsidR="00CC3DF7" w:rsidRDefault="00B47447">
            <w:pPr>
              <w:pStyle w:val="normal0"/>
              <w:numPr>
                <w:ilvl w:val="0"/>
                <w:numId w:val="16"/>
              </w:numPr>
              <w:tabs>
                <w:tab w:val="left" w:pos="642"/>
              </w:tabs>
              <w:spacing w:before="40"/>
              <w:ind w:left="642"/>
              <w:rPr>
                <w:sz w:val="22"/>
                <w:szCs w:val="22"/>
              </w:rPr>
            </w:pPr>
            <w:r>
              <w:rPr>
                <w:sz w:val="22"/>
                <w:szCs w:val="22"/>
              </w:rPr>
              <w:t>Study guides</w:t>
            </w:r>
          </w:p>
          <w:p w:rsidR="00CC3DF7" w:rsidRDefault="00B47447">
            <w:pPr>
              <w:pStyle w:val="normal0"/>
              <w:numPr>
                <w:ilvl w:val="0"/>
                <w:numId w:val="16"/>
              </w:numPr>
              <w:tabs>
                <w:tab w:val="left" w:pos="642"/>
              </w:tabs>
              <w:spacing w:before="40"/>
              <w:ind w:left="642"/>
              <w:rPr>
                <w:sz w:val="22"/>
                <w:szCs w:val="22"/>
              </w:rPr>
            </w:pPr>
            <w:r>
              <w:rPr>
                <w:sz w:val="22"/>
                <w:szCs w:val="22"/>
              </w:rPr>
              <w:t>Partner Sharing</w:t>
            </w:r>
          </w:p>
        </w:tc>
      </w:tr>
      <w:tr w:rsidR="00CC3DF7" w:rsidTr="00E55B3D">
        <w:trPr>
          <w:trHeight w:val="9638"/>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C3DF7" w:rsidRDefault="00B47447">
            <w:pPr>
              <w:pStyle w:val="normal0"/>
              <w:spacing w:before="36"/>
              <w:ind w:left="102"/>
            </w:pPr>
            <w:r>
              <w:rPr>
                <w:b/>
                <w:sz w:val="22"/>
                <w:szCs w:val="22"/>
              </w:rPr>
              <w:lastRenderedPageBreak/>
              <w:t>Teacher Notes:</w:t>
            </w:r>
          </w:p>
          <w:p w:rsidR="00CC3DF7" w:rsidRDefault="00B47447">
            <w:pPr>
              <w:pStyle w:val="normal0"/>
              <w:spacing w:before="35"/>
              <w:ind w:left="102" w:right="111"/>
            </w:pPr>
            <w:r>
              <w:rPr>
                <w:sz w:val="22"/>
                <w:szCs w:val="22"/>
              </w:rPr>
              <w:t>Europeans seeking religious freedoms established colonies in America. Jamestown and Plymouth colonies are established by the English settlers. Colonists and Native Americans begin to interact in positive and negative ways. The economics of the newly established regions are influenced by geographical location; summarize how slavery developed in America. England and France’s power struggles affected the colonists and Naïve Americans which led to the French and Indian War.</w:t>
            </w:r>
          </w:p>
          <w:p w:rsidR="00CC3DF7" w:rsidRDefault="00CC3DF7">
            <w:pPr>
              <w:pStyle w:val="normal0"/>
              <w:spacing w:before="7"/>
            </w:pPr>
          </w:p>
          <w:p w:rsidR="00CC3DF7" w:rsidRDefault="00CC3DF7">
            <w:pPr>
              <w:pStyle w:val="normal0"/>
            </w:pPr>
          </w:p>
          <w:p w:rsidR="00CC3DF7" w:rsidRDefault="00B47447">
            <w:pPr>
              <w:pStyle w:val="normal0"/>
              <w:spacing w:line="276" w:lineRule="auto"/>
              <w:ind w:left="102" w:right="6053"/>
            </w:pPr>
            <w:r>
              <w:rPr>
                <w:b/>
                <w:sz w:val="22"/>
                <w:szCs w:val="22"/>
              </w:rPr>
              <w:t xml:space="preserve">Suggested Learning Activities/Topics </w:t>
            </w:r>
            <w:r>
              <w:rPr>
                <w:sz w:val="22"/>
                <w:szCs w:val="22"/>
              </w:rPr>
              <w:t xml:space="preserve">Simulate the conflict in Jamestown. </w:t>
            </w:r>
          </w:p>
          <w:p w:rsidR="00CC3DF7" w:rsidRDefault="00B47447">
            <w:pPr>
              <w:pStyle w:val="normal0"/>
              <w:spacing w:line="276" w:lineRule="auto"/>
              <w:ind w:left="102" w:right="6053"/>
            </w:pPr>
            <w:r>
              <w:rPr>
                <w:sz w:val="22"/>
                <w:szCs w:val="22"/>
              </w:rPr>
              <w:t>Create a multimedia presentation. Virtual field trip to Jamestown.</w:t>
            </w:r>
          </w:p>
          <w:p w:rsidR="00CC3DF7" w:rsidRDefault="00B47447">
            <w:pPr>
              <w:pStyle w:val="normal0"/>
              <w:spacing w:before="5" w:line="276" w:lineRule="auto"/>
              <w:ind w:left="102" w:right="5742"/>
            </w:pPr>
            <w:r>
              <w:rPr>
                <w:sz w:val="22"/>
                <w:szCs w:val="22"/>
              </w:rPr>
              <w:t>Conduct an interview of a famous colonist. Recognize the Puritan belief system.</w:t>
            </w:r>
          </w:p>
          <w:p w:rsidR="00CC3DF7" w:rsidRDefault="00B47447">
            <w:pPr>
              <w:pStyle w:val="normal0"/>
              <w:spacing w:before="1"/>
              <w:ind w:left="102"/>
            </w:pPr>
            <w:r>
              <w:rPr>
                <w:sz w:val="22"/>
                <w:szCs w:val="22"/>
              </w:rPr>
              <w:t>Write a journal account of life in Plymouth.</w:t>
            </w:r>
          </w:p>
          <w:p w:rsidR="00CC3DF7" w:rsidRDefault="00B47447">
            <w:pPr>
              <w:pStyle w:val="normal0"/>
              <w:spacing w:before="40" w:line="276" w:lineRule="auto"/>
              <w:ind w:left="102" w:right="4042"/>
            </w:pPr>
            <w:r>
              <w:rPr>
                <w:sz w:val="22"/>
                <w:szCs w:val="22"/>
              </w:rPr>
              <w:t>Discover the origin of the Town Meeting form of government. Make a model of Jamestown settlements.</w:t>
            </w:r>
          </w:p>
          <w:p w:rsidR="00CC3DF7" w:rsidRDefault="00B47447">
            <w:pPr>
              <w:pStyle w:val="normal0"/>
              <w:spacing w:before="74"/>
            </w:pPr>
            <w:r>
              <w:t xml:space="preserve"> </w:t>
            </w:r>
            <w:r>
              <w:rPr>
                <w:sz w:val="22"/>
                <w:szCs w:val="22"/>
              </w:rPr>
              <w:t>Create maps to identify location of European settlements.</w:t>
            </w:r>
          </w:p>
          <w:p w:rsidR="00CC3DF7" w:rsidRDefault="00B47447">
            <w:pPr>
              <w:pStyle w:val="normal0"/>
              <w:spacing w:before="40" w:line="276" w:lineRule="auto"/>
              <w:ind w:left="100" w:right="842"/>
            </w:pPr>
            <w:r>
              <w:rPr>
                <w:sz w:val="22"/>
                <w:szCs w:val="22"/>
              </w:rPr>
              <w:t xml:space="preserve">Create a model of a typical colony town that shows how land was used to support its inhabitants. </w:t>
            </w:r>
          </w:p>
          <w:p w:rsidR="00CC3DF7" w:rsidRDefault="00B47447">
            <w:pPr>
              <w:pStyle w:val="normal0"/>
              <w:spacing w:before="40" w:line="276" w:lineRule="auto"/>
              <w:ind w:left="100" w:right="842"/>
            </w:pPr>
            <w:r>
              <w:rPr>
                <w:sz w:val="22"/>
                <w:szCs w:val="22"/>
              </w:rPr>
              <w:t>Create a labeled map of the colonies.</w:t>
            </w:r>
          </w:p>
          <w:p w:rsidR="00CC3DF7" w:rsidRDefault="00B47447">
            <w:pPr>
              <w:pStyle w:val="normal0"/>
              <w:spacing w:before="1" w:line="276" w:lineRule="auto"/>
              <w:ind w:left="100" w:right="5636"/>
            </w:pPr>
            <w:r>
              <w:rPr>
                <w:sz w:val="22"/>
                <w:szCs w:val="22"/>
              </w:rPr>
              <w:t>Listen to songs sung by enslaved workers. Discover how enslaved</w:t>
            </w:r>
          </w:p>
          <w:p w:rsidR="00CC3DF7" w:rsidRDefault="00B47447">
            <w:pPr>
              <w:pStyle w:val="normal0"/>
              <w:spacing w:before="40"/>
              <w:ind w:left="100"/>
            </w:pPr>
            <w:r>
              <w:rPr>
                <w:sz w:val="22"/>
                <w:szCs w:val="22"/>
              </w:rPr>
              <w:t>Africans were able to keep their culture alive under difficult conditions.</w:t>
            </w:r>
          </w:p>
          <w:p w:rsidR="00CC3DF7" w:rsidRDefault="00B47447">
            <w:pPr>
              <w:pStyle w:val="normal0"/>
              <w:spacing w:before="40" w:line="276" w:lineRule="auto"/>
              <w:ind w:left="100" w:right="5549"/>
            </w:pPr>
            <w:r>
              <w:rPr>
                <w:sz w:val="22"/>
                <w:szCs w:val="22"/>
              </w:rPr>
              <w:t>Virtual field trip of Colonial Williamsburg. Create a model of a Southern plantation.</w:t>
            </w:r>
          </w:p>
          <w:p w:rsidR="00CC3DF7" w:rsidRDefault="00CC3DF7">
            <w:pPr>
              <w:pStyle w:val="normal0"/>
              <w:spacing w:before="2"/>
            </w:pPr>
          </w:p>
          <w:p w:rsidR="00CC3DF7" w:rsidRDefault="00B47447">
            <w:pPr>
              <w:pStyle w:val="normal0"/>
              <w:spacing w:before="72"/>
              <w:ind w:left="100"/>
            </w:pPr>
            <w:r>
              <w:rPr>
                <w:sz w:val="22"/>
                <w:szCs w:val="22"/>
              </w:rPr>
              <w:t xml:space="preserve">Problem Based Learning Activities  </w:t>
            </w:r>
            <w:r>
              <w:rPr>
                <w:color w:val="0000FF"/>
                <w:sz w:val="22"/>
                <w:szCs w:val="22"/>
                <w:u w:val="single"/>
              </w:rPr>
              <w:t>www.IDEPortal</w:t>
            </w:r>
          </w:p>
          <w:p w:rsidR="00CC3DF7" w:rsidRDefault="00B47447">
            <w:pPr>
              <w:pStyle w:val="normal0"/>
              <w:spacing w:before="40"/>
              <w:ind w:left="100" w:right="110"/>
            </w:pPr>
            <w:r>
              <w:rPr>
                <w:sz w:val="22"/>
                <w:szCs w:val="22"/>
              </w:rPr>
              <w:t>Colonial coins - Students use their knowledge of the American colonies to evaluate how well the United States treasury represented U.S. colonial history on the redesigned quarter. They create new state designs for a future collectible coin, based on the cultural heritage and political history of a region.</w:t>
            </w:r>
          </w:p>
          <w:p w:rsidR="00CC3DF7" w:rsidRDefault="00B47447" w:rsidP="00E55B3D">
            <w:pPr>
              <w:pStyle w:val="normal0"/>
              <w:spacing w:before="72"/>
              <w:ind w:left="100" w:right="211"/>
            </w:pPr>
            <w:r>
              <w:rPr>
                <w:sz w:val="22"/>
                <w:szCs w:val="22"/>
              </w:rPr>
              <w:t>Slavery – A Thing of the Past - Did you know that slavery still exists in our modern world? Students research the history of slavery in the U.S. They utilize research, note-taking, and organizational skills to create a detailed petition to fight slavery in other countries today</w:t>
            </w:r>
            <w:r>
              <w:rPr>
                <w:sz w:val="20"/>
                <w:szCs w:val="20"/>
              </w:rPr>
              <w:t>.</w:t>
            </w:r>
          </w:p>
        </w:tc>
      </w:tr>
    </w:tbl>
    <w:p w:rsidR="00CC3DF7" w:rsidRDefault="00B47447" w:rsidP="00E55B3D">
      <w:pPr>
        <w:pStyle w:val="normal0"/>
        <w:spacing w:before="74"/>
      </w:pPr>
      <w:r>
        <w:t xml:space="preserve"> </w:t>
      </w:r>
    </w:p>
    <w:p w:rsidR="00E55B3D" w:rsidRDefault="00E55B3D" w:rsidP="00E55B3D">
      <w:pPr>
        <w:pStyle w:val="normal0"/>
        <w:spacing w:before="74"/>
      </w:pPr>
    </w:p>
    <w:p w:rsidR="00E55B3D" w:rsidRDefault="00E55B3D" w:rsidP="00E55B3D">
      <w:pPr>
        <w:pStyle w:val="normal0"/>
        <w:spacing w:before="74"/>
      </w:pPr>
    </w:p>
    <w:p w:rsidR="00E55B3D" w:rsidRDefault="00E55B3D" w:rsidP="00E55B3D">
      <w:pPr>
        <w:pStyle w:val="normal0"/>
        <w:spacing w:before="74"/>
      </w:pPr>
    </w:p>
    <w:p w:rsidR="00E55B3D" w:rsidRDefault="00E55B3D" w:rsidP="00E55B3D">
      <w:pPr>
        <w:pStyle w:val="normal0"/>
        <w:spacing w:before="74"/>
      </w:pPr>
    </w:p>
    <w:tbl>
      <w:tblPr>
        <w:tblStyle w:val="af0"/>
        <w:tblW w:w="9721" w:type="dxa"/>
        <w:tblInd w:w="100" w:type="dxa"/>
        <w:tblLayout w:type="fixed"/>
        <w:tblLook w:val="0000"/>
      </w:tblPr>
      <w:tblGrid>
        <w:gridCol w:w="1348"/>
        <w:gridCol w:w="8373"/>
      </w:tblGrid>
      <w:tr w:rsidR="00CC3DF7">
        <w:trPr>
          <w:trHeight w:val="720"/>
        </w:trPr>
        <w:tc>
          <w:tcPr>
            <w:tcW w:w="9721"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Pr="00A8037D" w:rsidRDefault="00B47447">
            <w:pPr>
              <w:pStyle w:val="normal0"/>
              <w:spacing w:before="36"/>
              <w:ind w:left="2200" w:right="2205"/>
              <w:jc w:val="center"/>
              <w:rPr>
                <w:color w:val="FFFFFF" w:themeColor="background1"/>
              </w:rPr>
            </w:pPr>
            <w:r w:rsidRPr="00A8037D">
              <w:rPr>
                <w:b/>
                <w:color w:val="FFFFFF" w:themeColor="background1"/>
                <w:sz w:val="22"/>
                <w:szCs w:val="22"/>
              </w:rPr>
              <w:lastRenderedPageBreak/>
              <w:t>OCEAN COUNTY SOCIAL STUDIES CURRICULUM</w:t>
            </w:r>
          </w:p>
          <w:p w:rsidR="00CC3DF7" w:rsidRDefault="00B47447">
            <w:pPr>
              <w:pStyle w:val="normal0"/>
              <w:spacing w:before="42"/>
              <w:ind w:left="2200" w:right="2203"/>
              <w:jc w:val="center"/>
            </w:pPr>
            <w:r w:rsidRPr="00A8037D">
              <w:rPr>
                <w:b/>
                <w:color w:val="FFFFFF" w:themeColor="background1"/>
                <w:sz w:val="22"/>
                <w:szCs w:val="22"/>
              </w:rPr>
              <w:t>Unit Overview</w:t>
            </w:r>
          </w:p>
        </w:tc>
      </w:tr>
      <w:tr w:rsidR="00CC3DF7">
        <w:trPr>
          <w:trHeight w:val="340"/>
        </w:trPr>
        <w:tc>
          <w:tcPr>
            <w:tcW w:w="972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Content Area: Social Studies</w:t>
            </w:r>
          </w:p>
        </w:tc>
      </w:tr>
      <w:tr w:rsidR="00CC3DF7">
        <w:trPr>
          <w:trHeight w:val="340"/>
        </w:trPr>
        <w:tc>
          <w:tcPr>
            <w:tcW w:w="972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b/>
                <w:sz w:val="22"/>
                <w:szCs w:val="22"/>
              </w:rPr>
              <w:t>Unit Title: Revolution and the New Nation</w:t>
            </w:r>
          </w:p>
        </w:tc>
      </w:tr>
      <w:tr w:rsidR="00CC3DF7">
        <w:trPr>
          <w:trHeight w:val="340"/>
        </w:trPr>
        <w:tc>
          <w:tcPr>
            <w:tcW w:w="9721"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b/>
                <w:sz w:val="22"/>
                <w:szCs w:val="22"/>
              </w:rPr>
              <w:t>Target Course/Grade Level: 5</w:t>
            </w:r>
            <w:r w:rsidRPr="00B47447">
              <w:rPr>
                <w:b/>
                <w:sz w:val="22"/>
                <w:szCs w:val="22"/>
                <w:vertAlign w:val="superscript"/>
              </w:rPr>
              <w:t>th</w:t>
            </w:r>
          </w:p>
        </w:tc>
      </w:tr>
      <w:tr w:rsidR="00CC3DF7">
        <w:trPr>
          <w:trHeight w:val="5220"/>
        </w:trPr>
        <w:tc>
          <w:tcPr>
            <w:tcW w:w="9721"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Unit Summary</w:t>
            </w:r>
          </w:p>
          <w:p w:rsidR="00CC3DF7" w:rsidRDefault="00B47447">
            <w:pPr>
              <w:pStyle w:val="normal0"/>
              <w:numPr>
                <w:ilvl w:val="0"/>
                <w:numId w:val="13"/>
              </w:numPr>
              <w:tabs>
                <w:tab w:val="left" w:pos="822"/>
              </w:tabs>
              <w:spacing w:before="36"/>
              <w:ind w:left="822" w:right="184"/>
            </w:pPr>
            <w:r>
              <w:rPr>
                <w:sz w:val="22"/>
                <w:szCs w:val="22"/>
              </w:rPr>
              <w:t>Disputes over political authority and economic issues contributed to a movement for independence in the colonies.</w:t>
            </w:r>
          </w:p>
          <w:p w:rsidR="00CC3DF7" w:rsidRDefault="00B47447">
            <w:pPr>
              <w:pStyle w:val="normal0"/>
              <w:numPr>
                <w:ilvl w:val="0"/>
                <w:numId w:val="13"/>
              </w:numPr>
              <w:tabs>
                <w:tab w:val="left" w:pos="822"/>
              </w:tabs>
              <w:spacing w:before="38"/>
              <w:ind w:left="822" w:right="225"/>
            </w:pPr>
            <w:r>
              <w:rPr>
                <w:sz w:val="22"/>
                <w:szCs w:val="22"/>
              </w:rPr>
              <w:t>The fundamental principles of the United States Constitution serve as the foundation of the United States government today.</w:t>
            </w:r>
          </w:p>
          <w:p w:rsidR="00CC3DF7" w:rsidRDefault="00B47447">
            <w:pPr>
              <w:pStyle w:val="normal0"/>
              <w:spacing w:before="39"/>
              <w:ind w:left="102"/>
            </w:pPr>
            <w:r>
              <w:rPr>
                <w:sz w:val="22"/>
                <w:szCs w:val="22"/>
              </w:rPr>
              <w:t>Active citizens in the 21st century:</w:t>
            </w:r>
          </w:p>
          <w:p w:rsidR="00CC3DF7" w:rsidRDefault="00CC3DF7">
            <w:pPr>
              <w:pStyle w:val="normal0"/>
              <w:spacing w:before="3"/>
            </w:pPr>
          </w:p>
          <w:p w:rsidR="00CC3DF7" w:rsidRDefault="00B47447">
            <w:pPr>
              <w:pStyle w:val="normal0"/>
              <w:numPr>
                <w:ilvl w:val="0"/>
                <w:numId w:val="10"/>
              </w:numPr>
              <w:tabs>
                <w:tab w:val="left" w:pos="822"/>
              </w:tabs>
              <w:ind w:left="822"/>
            </w:pPr>
            <w:r>
              <w:rPr>
                <w:sz w:val="22"/>
                <w:szCs w:val="22"/>
              </w:rPr>
              <w:t>Recognize the causes and effects of prejudice on individuals, groups, and society.</w:t>
            </w:r>
          </w:p>
          <w:p w:rsidR="00CC3DF7" w:rsidRDefault="00B47447">
            <w:pPr>
              <w:pStyle w:val="normal0"/>
              <w:numPr>
                <w:ilvl w:val="0"/>
                <w:numId w:val="10"/>
              </w:numPr>
              <w:tabs>
                <w:tab w:val="left" w:pos="822"/>
              </w:tabs>
              <w:ind w:left="822"/>
            </w:pPr>
            <w:r>
              <w:rPr>
                <w:sz w:val="22"/>
                <w:szCs w:val="22"/>
              </w:rPr>
              <w:t>Recognize the value of cultural diversity, as well as the potential for misunderstanding.</w:t>
            </w:r>
          </w:p>
          <w:p w:rsidR="00CC3DF7" w:rsidRDefault="00B47447">
            <w:pPr>
              <w:pStyle w:val="normal0"/>
              <w:numPr>
                <w:ilvl w:val="0"/>
                <w:numId w:val="10"/>
              </w:numPr>
              <w:tabs>
                <w:tab w:val="left" w:pos="822"/>
              </w:tabs>
              <w:ind w:left="822"/>
            </w:pPr>
            <w:r>
              <w:rPr>
                <w:sz w:val="22"/>
                <w:szCs w:val="22"/>
              </w:rPr>
              <w:t>Critically analyze media to assess different viewpoints and detect bias, opinion, and stereotypes.</w:t>
            </w:r>
          </w:p>
          <w:p w:rsidR="00CC3DF7" w:rsidRDefault="00B47447">
            <w:pPr>
              <w:pStyle w:val="normal0"/>
              <w:numPr>
                <w:ilvl w:val="0"/>
                <w:numId w:val="10"/>
              </w:numPr>
              <w:tabs>
                <w:tab w:val="left" w:pos="822"/>
              </w:tabs>
              <w:spacing w:before="1"/>
              <w:ind w:left="822"/>
            </w:pPr>
            <w:r>
              <w:rPr>
                <w:sz w:val="22"/>
                <w:szCs w:val="22"/>
              </w:rPr>
              <w:t>Listens open-mindedly to views contrary to their own.</w:t>
            </w:r>
          </w:p>
          <w:p w:rsidR="00CC3DF7" w:rsidRDefault="00B47447">
            <w:pPr>
              <w:pStyle w:val="normal0"/>
              <w:numPr>
                <w:ilvl w:val="0"/>
                <w:numId w:val="10"/>
              </w:numPr>
              <w:tabs>
                <w:tab w:val="left" w:pos="822"/>
              </w:tabs>
              <w:ind w:left="822"/>
            </w:pPr>
            <w:r>
              <w:rPr>
                <w:sz w:val="22"/>
                <w:szCs w:val="22"/>
              </w:rPr>
              <w:t>Collaboratively develop and practice strategies for managing and resolving conflict.</w:t>
            </w:r>
          </w:p>
          <w:p w:rsidR="00CC3DF7" w:rsidRDefault="00B47447">
            <w:pPr>
              <w:pStyle w:val="normal0"/>
              <w:numPr>
                <w:ilvl w:val="0"/>
                <w:numId w:val="10"/>
              </w:numPr>
              <w:tabs>
                <w:tab w:val="left" w:pos="822"/>
              </w:tabs>
              <w:ind w:left="822"/>
            </w:pPr>
            <w:r>
              <w:rPr>
                <w:sz w:val="22"/>
                <w:szCs w:val="22"/>
              </w:rPr>
              <w:t>Demonstrate understanding of democratic values and processes.</w:t>
            </w:r>
          </w:p>
          <w:p w:rsidR="00CC3DF7" w:rsidRDefault="00B47447">
            <w:pPr>
              <w:pStyle w:val="normal0"/>
              <w:numPr>
                <w:ilvl w:val="0"/>
                <w:numId w:val="10"/>
              </w:numPr>
              <w:tabs>
                <w:tab w:val="left" w:pos="822"/>
              </w:tabs>
              <w:spacing w:before="5"/>
              <w:ind w:left="822" w:right="369"/>
            </w:pPr>
            <w:r>
              <w:rPr>
                <w:sz w:val="22"/>
                <w:szCs w:val="22"/>
              </w:rPr>
              <w:t>Recognize that the actions or inactions of individuals, groups, and nations can have intended and unintended consequences.</w:t>
            </w:r>
          </w:p>
          <w:p w:rsidR="00CC3DF7" w:rsidRDefault="00B47447">
            <w:pPr>
              <w:pStyle w:val="normal0"/>
              <w:numPr>
                <w:ilvl w:val="0"/>
                <w:numId w:val="10"/>
              </w:numPr>
              <w:tabs>
                <w:tab w:val="left" w:pos="822"/>
              </w:tabs>
              <w:ind w:left="822"/>
            </w:pPr>
            <w:r>
              <w:rPr>
                <w:sz w:val="22"/>
                <w:szCs w:val="22"/>
              </w:rPr>
              <w:t>Challenge unfair viewpoints and behavior by taking action.</w:t>
            </w:r>
          </w:p>
          <w:p w:rsidR="00CC3DF7" w:rsidRDefault="00B47447">
            <w:pPr>
              <w:pStyle w:val="normal0"/>
              <w:numPr>
                <w:ilvl w:val="0"/>
                <w:numId w:val="10"/>
              </w:numPr>
              <w:tabs>
                <w:tab w:val="left" w:pos="822"/>
              </w:tabs>
              <w:ind w:left="822"/>
            </w:pPr>
            <w:r>
              <w:rPr>
                <w:sz w:val="22"/>
                <w:szCs w:val="22"/>
              </w:rPr>
              <w:t>Make informed and reasoned decisions.</w:t>
            </w:r>
          </w:p>
          <w:p w:rsidR="00CC3DF7" w:rsidRDefault="00B47447">
            <w:pPr>
              <w:pStyle w:val="normal0"/>
              <w:numPr>
                <w:ilvl w:val="0"/>
                <w:numId w:val="10"/>
              </w:numPr>
              <w:tabs>
                <w:tab w:val="left" w:pos="822"/>
              </w:tabs>
              <w:ind w:left="822"/>
            </w:pPr>
            <w:r>
              <w:rPr>
                <w:sz w:val="22"/>
                <w:szCs w:val="22"/>
              </w:rPr>
              <w:t>Accept decisions that are made for the common good.</w:t>
            </w:r>
          </w:p>
        </w:tc>
      </w:tr>
      <w:tr w:rsidR="00CC3DF7">
        <w:trPr>
          <w:trHeight w:val="1420"/>
        </w:trPr>
        <w:tc>
          <w:tcPr>
            <w:tcW w:w="9721" w:type="dxa"/>
            <w:gridSpan w:val="2"/>
            <w:tcBorders>
              <w:top w:val="nil"/>
              <w:left w:val="single" w:sz="4" w:space="0" w:color="000000"/>
              <w:bottom w:val="nil"/>
              <w:right w:val="single" w:sz="4" w:space="0" w:color="000000"/>
            </w:tcBorders>
            <w:shd w:val="clear" w:color="auto" w:fill="FFCCCC"/>
            <w:tcMar>
              <w:left w:w="0" w:type="dxa"/>
              <w:right w:w="0" w:type="dxa"/>
            </w:tcMar>
          </w:tcPr>
          <w:p w:rsidR="00CC3DF7" w:rsidRDefault="00B47447">
            <w:pPr>
              <w:pStyle w:val="normal0"/>
              <w:ind w:left="102"/>
            </w:pPr>
            <w:r>
              <w:rPr>
                <w:b/>
                <w:sz w:val="22"/>
                <w:szCs w:val="22"/>
              </w:rPr>
              <w:t>Primary interdisciplinary connections:</w:t>
            </w:r>
          </w:p>
          <w:p w:rsidR="00CC3DF7" w:rsidRDefault="00B47447">
            <w:pPr>
              <w:pStyle w:val="normal0"/>
              <w:spacing w:before="29" w:line="241" w:lineRule="auto"/>
              <w:ind w:left="102" w:right="183" w:firstLine="55"/>
            </w:pPr>
            <w:r>
              <w:rPr>
                <w:sz w:val="22"/>
                <w:szCs w:val="22"/>
              </w:rPr>
              <w:t>English Language Arts, Science, Math and 21</w:t>
            </w:r>
            <w:r>
              <w:rPr>
                <w:sz w:val="23"/>
                <w:szCs w:val="23"/>
                <w:vertAlign w:val="superscript"/>
              </w:rPr>
              <w:t xml:space="preserve">st </w:t>
            </w:r>
            <w:r>
              <w:rPr>
                <w:sz w:val="22"/>
                <w:szCs w:val="22"/>
              </w:rPr>
              <w:t xml:space="preserve">Century Life and Careers. For further clarifications see NJ Core Content Standards at </w:t>
            </w:r>
            <w:hyperlink r:id="rId36">
              <w:r>
                <w:rPr>
                  <w:color w:val="0000FF"/>
                  <w:sz w:val="22"/>
                  <w:szCs w:val="22"/>
                  <w:u w:val="single"/>
                </w:rPr>
                <w:t>www.njcccs.com</w:t>
              </w:r>
            </w:hyperlink>
            <w:hyperlink r:id="rId37"/>
          </w:p>
        </w:tc>
      </w:tr>
      <w:tr w:rsidR="00CC3DF7">
        <w:trPr>
          <w:trHeight w:val="1280"/>
        </w:trPr>
        <w:tc>
          <w:tcPr>
            <w:tcW w:w="9721"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21st Century Skills:</w:t>
            </w:r>
          </w:p>
          <w:p w:rsidR="00CC3DF7" w:rsidRDefault="00B47447">
            <w:pPr>
              <w:pStyle w:val="normal0"/>
              <w:ind w:left="102"/>
            </w:pPr>
            <w:r>
              <w:rPr>
                <w:sz w:val="22"/>
                <w:szCs w:val="22"/>
              </w:rPr>
              <w:t>Through instruction in life and career skills, all students acquire the knowledge and skills needed to prepare for life as citizens and workers in the 21st Century.</w:t>
            </w:r>
          </w:p>
          <w:p w:rsidR="00CC3DF7" w:rsidRDefault="00CC3DF7">
            <w:pPr>
              <w:pStyle w:val="normal0"/>
              <w:ind w:left="102"/>
            </w:pPr>
          </w:p>
          <w:p w:rsidR="00CC3DF7" w:rsidRDefault="00B47447">
            <w:pPr>
              <w:pStyle w:val="normal0"/>
              <w:ind w:left="102"/>
            </w:pPr>
            <w:r>
              <w:rPr>
                <w:sz w:val="22"/>
                <w:szCs w:val="22"/>
              </w:rPr>
              <w:t>9.1 Personal Financial Literacy: All students will develop skills and strategies that promote personal and financial responsibility related to financial planning, savings, investment, and charitable giving in the global economy.</w:t>
            </w:r>
          </w:p>
          <w:p w:rsidR="00CC3DF7" w:rsidRDefault="00CC3DF7">
            <w:pPr>
              <w:pStyle w:val="normal0"/>
              <w:ind w:left="102"/>
            </w:pPr>
          </w:p>
          <w:p w:rsidR="00CC3DF7" w:rsidRDefault="00B47447">
            <w:pPr>
              <w:pStyle w:val="normal0"/>
              <w:ind w:left="102"/>
            </w:pPr>
            <w:r>
              <w:rPr>
                <w:sz w:val="22"/>
                <w:szCs w:val="22"/>
              </w:rPr>
              <w:t>9.2 Career Awareness, Exploration, and Preparation:  All students will apply knowledge about and engage in the process of career awareness, exploration, and preparation in order to navigate the globally competitive work environment of the information age.</w:t>
            </w:r>
          </w:p>
          <w:p w:rsidR="00CC3DF7" w:rsidRDefault="00CC3DF7">
            <w:pPr>
              <w:pStyle w:val="normal0"/>
              <w:ind w:left="102"/>
            </w:pPr>
          </w:p>
          <w:p w:rsidR="00CC3DF7" w:rsidRDefault="00B47447">
            <w:pPr>
              <w:pStyle w:val="normal0"/>
              <w:ind w:left="102"/>
            </w:pPr>
            <w:r>
              <w:rPr>
                <w:sz w:val="22"/>
                <w:szCs w:val="22"/>
              </w:rPr>
              <w:t xml:space="preserve">9.3 Career and Technical Education: All students who complete a career and technical education program </w:t>
            </w:r>
            <w:r>
              <w:rPr>
                <w:sz w:val="22"/>
                <w:szCs w:val="22"/>
              </w:rPr>
              <w:lastRenderedPageBreak/>
              <w:t>will acquire academic and technical skills for careers in emerging and established professions that lead to technical skill proficiency, credentials, certificates, licenses, and/or degrees.</w:t>
            </w:r>
          </w:p>
          <w:p w:rsidR="00CC3DF7" w:rsidRDefault="00CC3DF7">
            <w:pPr>
              <w:pStyle w:val="normal0"/>
              <w:ind w:left="102"/>
            </w:pPr>
          </w:p>
          <w:p w:rsidR="00CC3DF7" w:rsidRDefault="00B47447">
            <w:pPr>
              <w:pStyle w:val="normal0"/>
              <w:ind w:left="102"/>
            </w:pPr>
            <w:r>
              <w:rPr>
                <w:sz w:val="22"/>
                <w:szCs w:val="22"/>
              </w:rPr>
              <w:t>For examples of 21st Century Skills in Social Studies visit: http://www.p21.org/storage/documents/ss_map_11_12_08.pdf</w:t>
            </w:r>
          </w:p>
          <w:p w:rsidR="00CC3DF7" w:rsidRDefault="00CC3DF7">
            <w:pPr>
              <w:pStyle w:val="normal0"/>
              <w:ind w:left="102"/>
            </w:pPr>
          </w:p>
          <w:p w:rsidR="00CC3DF7" w:rsidRDefault="00B47447">
            <w:pPr>
              <w:pStyle w:val="normal0"/>
              <w:ind w:left="102"/>
            </w:pPr>
            <w:r>
              <w:rPr>
                <w:sz w:val="22"/>
                <w:szCs w:val="22"/>
              </w:rPr>
              <w:t xml:space="preserve">For further clarifications see NJ Core Curriculum Content Standards at </w:t>
            </w:r>
            <w:hyperlink r:id="rId38" w:history="1">
              <w:r w:rsidRPr="00D53F02">
                <w:rPr>
                  <w:rStyle w:val="Hyperlink"/>
                  <w:sz w:val="22"/>
                  <w:szCs w:val="22"/>
                </w:rPr>
                <w:t>www.NJgov/education/aps/cccs/careers</w:t>
              </w:r>
            </w:hyperlink>
          </w:p>
          <w:p w:rsidR="00E55B3D" w:rsidRDefault="00E55B3D">
            <w:pPr>
              <w:pStyle w:val="normal0"/>
              <w:ind w:left="102"/>
            </w:pPr>
          </w:p>
        </w:tc>
      </w:tr>
      <w:tr w:rsidR="00CC3DF7">
        <w:trPr>
          <w:trHeight w:val="300"/>
        </w:trPr>
        <w:tc>
          <w:tcPr>
            <w:tcW w:w="9721"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C3DF7" w:rsidRDefault="00B47447">
            <w:pPr>
              <w:pStyle w:val="normal0"/>
              <w:ind w:right="1"/>
              <w:jc w:val="center"/>
            </w:pPr>
            <w:r>
              <w:rPr>
                <w:b/>
                <w:sz w:val="22"/>
                <w:szCs w:val="22"/>
              </w:rPr>
              <w:lastRenderedPageBreak/>
              <w:t>Learning Targets</w:t>
            </w:r>
          </w:p>
        </w:tc>
      </w:tr>
      <w:tr w:rsidR="00CC3DF7">
        <w:trPr>
          <w:trHeight w:val="2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CPI #</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57"/>
            </w:pPr>
            <w:r>
              <w:rPr>
                <w:b/>
                <w:sz w:val="22"/>
                <w:szCs w:val="22"/>
              </w:rPr>
              <w:t>Cumulative Progress Indicator (CPI)</w:t>
            </w:r>
          </w:p>
        </w:tc>
      </w:tr>
      <w:tr w:rsidR="00CC3DF7">
        <w:trPr>
          <w:trHeight w:val="7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6.1.8.A.3.a</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Examine the ideals found in the Declaration of Independence, and assess the extent to which</w:t>
            </w:r>
          </w:p>
          <w:p w:rsidR="00CC3DF7" w:rsidRDefault="00B47447">
            <w:pPr>
              <w:pStyle w:val="normal0"/>
              <w:spacing w:before="6"/>
              <w:ind w:left="102" w:right="307"/>
            </w:pPr>
            <w:proofErr w:type="gramStart"/>
            <w:r>
              <w:rPr>
                <w:sz w:val="22"/>
                <w:szCs w:val="22"/>
              </w:rPr>
              <w:t>they</w:t>
            </w:r>
            <w:proofErr w:type="gramEnd"/>
            <w:r>
              <w:rPr>
                <w:sz w:val="22"/>
                <w:szCs w:val="22"/>
              </w:rPr>
              <w:t xml:space="preserve"> were fulfilled for women, African Americans, and Native Americans during this time period.</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6.1.8.A.3.c</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Determine the role that compromise played in the creation and adoption of the Constitution</w:t>
            </w:r>
          </w:p>
          <w:p w:rsidR="00CC3DF7" w:rsidRDefault="00B47447">
            <w:pPr>
              <w:pStyle w:val="normal0"/>
              <w:ind w:left="102"/>
            </w:pPr>
            <w:proofErr w:type="gramStart"/>
            <w:r>
              <w:rPr>
                <w:sz w:val="22"/>
                <w:szCs w:val="22"/>
              </w:rPr>
              <w:t>and</w:t>
            </w:r>
            <w:proofErr w:type="gramEnd"/>
            <w:r>
              <w:rPr>
                <w:sz w:val="22"/>
                <w:szCs w:val="22"/>
              </w:rPr>
              <w:t xml:space="preserve"> Bill of Rights.</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6.1.8.A.3.d</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Compare and contrast the Articles of Confederation and the UNITED STATES Constitution</w:t>
            </w:r>
          </w:p>
          <w:p w:rsidR="00CC3DF7" w:rsidRDefault="00B47447">
            <w:pPr>
              <w:pStyle w:val="normal0"/>
              <w:ind w:left="102"/>
            </w:pPr>
            <w:proofErr w:type="gramStart"/>
            <w:r>
              <w:rPr>
                <w:sz w:val="22"/>
                <w:szCs w:val="22"/>
              </w:rPr>
              <w:t>in</w:t>
            </w:r>
            <w:proofErr w:type="gramEnd"/>
            <w:r>
              <w:rPr>
                <w:sz w:val="22"/>
                <w:szCs w:val="22"/>
              </w:rPr>
              <w:t xml:space="preserve"> terms of the decision-making powers of national government.</w:t>
            </w:r>
          </w:p>
        </w:tc>
      </w:tr>
      <w:tr w:rsidR="00CC3DF7">
        <w:trPr>
          <w:trHeight w:val="2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6.1.8.A.3.g</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Evaluate the impact of the Constitution and Bill of Rights on current day issues.</w:t>
            </w:r>
          </w:p>
        </w:tc>
      </w:tr>
      <w:tr w:rsidR="00CC3DF7">
        <w:trPr>
          <w:trHeight w:val="2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6.1.8.B.3.c</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Use maps and other geographic tools to evaluate the impact of geography on the execution</w:t>
            </w:r>
          </w:p>
        </w:tc>
      </w:tr>
    </w:tbl>
    <w:tbl>
      <w:tblPr>
        <w:tblStyle w:val="af1"/>
        <w:tblW w:w="9721" w:type="dxa"/>
        <w:tblInd w:w="100" w:type="dxa"/>
        <w:tblLayout w:type="fixed"/>
        <w:tblLook w:val="0000"/>
      </w:tblPr>
      <w:tblGrid>
        <w:gridCol w:w="1348"/>
        <w:gridCol w:w="8373"/>
      </w:tblGrid>
      <w:tr w:rsidR="00CC3DF7">
        <w:trPr>
          <w:trHeight w:val="2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pPr>
            <w:r>
              <w:br w:type="page"/>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proofErr w:type="gramStart"/>
            <w:r>
              <w:rPr>
                <w:sz w:val="22"/>
                <w:szCs w:val="22"/>
              </w:rPr>
              <w:t>and</w:t>
            </w:r>
            <w:proofErr w:type="gramEnd"/>
            <w:r>
              <w:rPr>
                <w:sz w:val="22"/>
                <w:szCs w:val="22"/>
              </w:rPr>
              <w:t xml:space="preserve"> outcome of the American Revolutionary War.</w:t>
            </w:r>
          </w:p>
        </w:tc>
      </w:tr>
      <w:tr w:rsidR="00CC3DF7">
        <w:trPr>
          <w:trHeight w:val="2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6.1.8.B.3.d</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why New Jersey’s location played an integral role in the American Revolution.</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6.1.8.C.3.c</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Evaluate the impact of the cotton gin and other innovations on the institution of slavery and</w:t>
            </w:r>
          </w:p>
          <w:p w:rsidR="00CC3DF7" w:rsidRDefault="00B47447">
            <w:pPr>
              <w:pStyle w:val="normal0"/>
              <w:spacing w:before="1"/>
              <w:ind w:left="102"/>
            </w:pPr>
            <w:proofErr w:type="gramStart"/>
            <w:r>
              <w:rPr>
                <w:sz w:val="22"/>
                <w:szCs w:val="22"/>
              </w:rPr>
              <w:t>on</w:t>
            </w:r>
            <w:proofErr w:type="gramEnd"/>
            <w:r>
              <w:rPr>
                <w:sz w:val="22"/>
                <w:szCs w:val="22"/>
              </w:rPr>
              <w:t xml:space="preserve"> the economic and political development of the country.</w:t>
            </w:r>
          </w:p>
        </w:tc>
      </w:tr>
      <w:tr w:rsidR="00CC3DF7">
        <w:trPr>
          <w:trHeight w:val="7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6.1.8.D.3.a</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how the consequences of the Seven Years War, changes in British policies toward</w:t>
            </w:r>
          </w:p>
          <w:p w:rsidR="00CC3DF7" w:rsidRDefault="00B47447">
            <w:pPr>
              <w:pStyle w:val="normal0"/>
              <w:spacing w:before="5"/>
              <w:ind w:left="102" w:right="189"/>
            </w:pPr>
            <w:r>
              <w:rPr>
                <w:sz w:val="22"/>
                <w:szCs w:val="22"/>
              </w:rPr>
              <w:t xml:space="preserve">American </w:t>
            </w:r>
            <w:proofErr w:type="gramStart"/>
            <w:r>
              <w:rPr>
                <w:sz w:val="22"/>
                <w:szCs w:val="22"/>
              </w:rPr>
              <w:t>colonies,</w:t>
            </w:r>
            <w:proofErr w:type="gramEnd"/>
            <w:r>
              <w:rPr>
                <w:sz w:val="22"/>
                <w:szCs w:val="22"/>
              </w:rPr>
              <w:t xml:space="preserve"> and responses by various groups and individuals in the North American colonies led to the American Revolution.</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6.1.8.D.3.b</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Explain why the Declaration of Independence was written and how its key principles</w:t>
            </w:r>
          </w:p>
          <w:p w:rsidR="00CC3DF7" w:rsidRDefault="00B47447">
            <w:pPr>
              <w:pStyle w:val="normal0"/>
              <w:ind w:left="102"/>
            </w:pPr>
            <w:proofErr w:type="gramStart"/>
            <w:r>
              <w:rPr>
                <w:sz w:val="22"/>
                <w:szCs w:val="22"/>
              </w:rPr>
              <w:t>evolved</w:t>
            </w:r>
            <w:proofErr w:type="gramEnd"/>
            <w:r>
              <w:rPr>
                <w:sz w:val="22"/>
                <w:szCs w:val="22"/>
              </w:rPr>
              <w:t xml:space="preserve"> to become unifying ideas of American democracy.</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6.1.8.D.3.c</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Analyze the impact of George Washington as general of the American revolutionary forces</w:t>
            </w:r>
          </w:p>
          <w:p w:rsidR="00CC3DF7" w:rsidRDefault="00B47447">
            <w:pPr>
              <w:pStyle w:val="normal0"/>
              <w:ind w:left="102"/>
            </w:pPr>
            <w:proofErr w:type="gramStart"/>
            <w:r>
              <w:rPr>
                <w:sz w:val="22"/>
                <w:szCs w:val="22"/>
              </w:rPr>
              <w:t>and</w:t>
            </w:r>
            <w:proofErr w:type="gramEnd"/>
            <w:r>
              <w:rPr>
                <w:sz w:val="22"/>
                <w:szCs w:val="22"/>
              </w:rPr>
              <w:t xml:space="preserve"> as the first president of the United States.</w:t>
            </w:r>
          </w:p>
        </w:tc>
      </w:tr>
      <w:tr w:rsidR="00CC3DF7">
        <w:trPr>
          <w:trHeight w:val="102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6.1.8.D.3.e</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Examine the roles and perspectives of various socioeconomic groups (e.g., rural farmers,</w:t>
            </w:r>
          </w:p>
          <w:p w:rsidR="00CC3DF7" w:rsidRDefault="00B47447">
            <w:pPr>
              <w:pStyle w:val="normal0"/>
              <w:spacing w:before="3"/>
              <w:ind w:left="102"/>
            </w:pPr>
            <w:r>
              <w:rPr>
                <w:sz w:val="22"/>
                <w:szCs w:val="22"/>
              </w:rPr>
              <w:t>urban craftsmen, northern merchants, and southern planters), African Americans, Native Americans, and women during the American Revolution, and determine how these groups</w:t>
            </w:r>
          </w:p>
          <w:p w:rsidR="00CC3DF7" w:rsidRDefault="00B47447">
            <w:pPr>
              <w:pStyle w:val="normal0"/>
              <w:ind w:left="102"/>
            </w:pPr>
            <w:proofErr w:type="gramStart"/>
            <w:r>
              <w:rPr>
                <w:sz w:val="22"/>
                <w:szCs w:val="22"/>
              </w:rPr>
              <w:t>were</w:t>
            </w:r>
            <w:proofErr w:type="gramEnd"/>
            <w:r>
              <w:rPr>
                <w:sz w:val="22"/>
                <w:szCs w:val="22"/>
              </w:rPr>
              <w:t xml:space="preserve"> impacted by the war.</w:t>
            </w:r>
          </w:p>
        </w:tc>
      </w:tr>
      <w:tr w:rsidR="00CC3DF7">
        <w:trPr>
          <w:trHeight w:val="7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6.1.8.D.3.f</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Analyze from multiple perspectives how the terms of the Treaty of Paris affected United</w:t>
            </w:r>
          </w:p>
          <w:p w:rsidR="00CC3DF7" w:rsidRDefault="00B47447">
            <w:pPr>
              <w:pStyle w:val="normal0"/>
              <w:spacing w:before="5"/>
              <w:ind w:left="102" w:right="525"/>
            </w:pPr>
            <w:r>
              <w:rPr>
                <w:sz w:val="22"/>
                <w:szCs w:val="22"/>
              </w:rPr>
              <w:t>States relations with Native Americans and with European powers that had territories in North America.</w:t>
            </w:r>
          </w:p>
        </w:tc>
      </w:tr>
      <w:tr w:rsidR="00CC3DF7">
        <w:trPr>
          <w:trHeight w:val="50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6.1.8.D.3.g</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Evaluate the extent to which the leadership and decisions of early administrations of the</w:t>
            </w:r>
          </w:p>
          <w:p w:rsidR="00CC3DF7" w:rsidRDefault="00B47447">
            <w:pPr>
              <w:pStyle w:val="normal0"/>
              <w:ind w:left="102"/>
            </w:pPr>
            <w:proofErr w:type="gramStart"/>
            <w:r>
              <w:rPr>
                <w:sz w:val="22"/>
                <w:szCs w:val="22"/>
              </w:rPr>
              <w:t>national</w:t>
            </w:r>
            <w:proofErr w:type="gramEnd"/>
            <w:r>
              <w:rPr>
                <w:sz w:val="22"/>
                <w:szCs w:val="22"/>
              </w:rPr>
              <w:t xml:space="preserve"> government met the goals established in the Preamble of the Constitution.</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6.3.8.A.1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289"/>
            </w:pPr>
            <w:r>
              <w:rPr>
                <w:sz w:val="22"/>
                <w:szCs w:val="22"/>
              </w:rPr>
              <w:t>Deliberate on a public issue affecting an upcoming election, consider opposing arguments, and develop a reasoned conclusion.</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6.3.8.A.2</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right="220"/>
            </w:pPr>
            <w:r>
              <w:rPr>
                <w:sz w:val="22"/>
                <w:szCs w:val="22"/>
              </w:rPr>
              <w:t>Participate in a real or simulated hearing to develop a legislative proposal that addresses a public issue, and share it with an appropriate legislative body (e.g., school board, municipal or county government, state legislature).</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lastRenderedPageBreak/>
              <w:t>6.3.8.A.3</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593"/>
            </w:pPr>
            <w:r>
              <w:rPr>
                <w:sz w:val="22"/>
                <w:szCs w:val="22"/>
              </w:rPr>
              <w:t>Collaborate with international students to deliberate about and address issues of gender equality, child mortality, or education.</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6.3.8.B.1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Evaluate alternative land use proposals and make recommendations to the appropriate governmental agency regarding the best course of action.</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6.3.8.C.1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pPr>
            <w:r>
              <w:rPr>
                <w:sz w:val="22"/>
                <w:szCs w:val="22"/>
              </w:rPr>
              <w:t>Contact local officials and community members to obtain information about the local school district or municipal budget and assess budget priorities.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6.3.8.D.1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228"/>
            </w:pPr>
            <w:r>
              <w:rPr>
                <w:sz w:val="22"/>
                <w:szCs w:val="22"/>
              </w:rPr>
              <w:t>Engage in democratic processes (e.g., legislative hearings, judicial proceedings, elections) to understand how conflicting points of view are addressed in a democratic society.</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901"/>
            </w:pPr>
            <w:r>
              <w:rPr>
                <w:sz w:val="22"/>
                <w:szCs w:val="22"/>
              </w:rPr>
              <w:t>Write opinion pieces on topics or texts, supporting a point of view with reasons and information.</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W.5.2</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pPr>
            <w:r>
              <w:rPr>
                <w:sz w:val="22"/>
                <w:szCs w:val="22"/>
              </w:rPr>
              <w:t>Write informative/explanatory texts to examine a topic and convey ideas and information clearly.</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W.5.3.</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220"/>
            </w:pPr>
            <w:r>
              <w:rPr>
                <w:sz w:val="22"/>
                <w:szCs w:val="22"/>
              </w:rPr>
              <w:t>Write narratives to develop real or imagined experiences or events using effective technique, descriptive details, and clear event sequences.</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W.5.4.</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right="200"/>
            </w:pPr>
            <w:r>
              <w:rPr>
                <w:sz w:val="22"/>
                <w:szCs w:val="22"/>
              </w:rPr>
              <w:t>Produce clear and coherent writing in which the development and organization are appropriate to task, purpose, and audience. (Grade-specific expectations for writing types are defined in standards 1–3 above.)</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W.5.7</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220"/>
            </w:pPr>
            <w:r>
              <w:rPr>
                <w:sz w:val="22"/>
                <w:szCs w:val="22"/>
              </w:rPr>
              <w:t>Conduct short research projects that use several sources to build knowledge through investigation of different aspects of a topic.</w:t>
            </w:r>
          </w:p>
        </w:tc>
      </w:tr>
      <w:tr w:rsidR="00CC3DF7">
        <w:trPr>
          <w:trHeight w:val="3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W.5.8.</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pPr>
            <w:r>
              <w:rPr>
                <w:sz w:val="22"/>
                <w:szCs w:val="22"/>
              </w:rPr>
              <w:t>Recall relevant information from experiences or gather relevant information from print and</w:t>
            </w:r>
          </w:p>
        </w:tc>
      </w:tr>
    </w:tbl>
    <w:tbl>
      <w:tblPr>
        <w:tblStyle w:val="af2"/>
        <w:tblW w:w="9721" w:type="dxa"/>
        <w:tblInd w:w="100" w:type="dxa"/>
        <w:tblLayout w:type="fixed"/>
        <w:tblLook w:val="0000"/>
      </w:tblPr>
      <w:tblGrid>
        <w:gridCol w:w="1348"/>
        <w:gridCol w:w="8373"/>
      </w:tblGrid>
      <w:tr w:rsidR="00CC3DF7">
        <w:trPr>
          <w:trHeight w:val="5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CC3DF7">
            <w:pPr>
              <w:pStyle w:val="normal0"/>
            </w:pP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digital sources; summarize or paraphrase information in notes and finished work, and</w:t>
            </w:r>
          </w:p>
          <w:p w:rsidR="00CC3DF7" w:rsidRDefault="00B47447">
            <w:pPr>
              <w:pStyle w:val="normal0"/>
              <w:spacing w:before="2"/>
              <w:ind w:left="102"/>
            </w:pPr>
            <w:proofErr w:type="gramStart"/>
            <w:r>
              <w:rPr>
                <w:sz w:val="22"/>
                <w:szCs w:val="22"/>
              </w:rPr>
              <w:t>provide</w:t>
            </w:r>
            <w:proofErr w:type="gramEnd"/>
            <w:r>
              <w:rPr>
                <w:sz w:val="22"/>
                <w:szCs w:val="22"/>
              </w:rPr>
              <w:t xml:space="preserve"> a list of sources.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W.5.9.</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718"/>
            </w:pPr>
            <w:r>
              <w:rPr>
                <w:sz w:val="22"/>
                <w:szCs w:val="22"/>
              </w:rPr>
              <w:t>Draw evidence from literary or informational texts to support analysis, reflection, and research.</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SL.5.1.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right="209"/>
            </w:pPr>
            <w:r>
              <w:rPr>
                <w:sz w:val="22"/>
                <w:szCs w:val="22"/>
              </w:rPr>
              <w:t xml:space="preserve">Engage effectively in a range of collaborative discussions (one-on-one, in groups, and teacher-led) with diverse partners on </w:t>
            </w:r>
            <w:r>
              <w:rPr>
                <w:i/>
                <w:sz w:val="22"/>
                <w:szCs w:val="22"/>
              </w:rPr>
              <w:t>grade 5 topics and texts</w:t>
            </w:r>
            <w:r>
              <w:rPr>
                <w:sz w:val="22"/>
                <w:szCs w:val="22"/>
              </w:rPr>
              <w:t>, building on others’ ideas and expressing their own clearly.</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SL.5.4.</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64"/>
            </w:pPr>
            <w:r>
              <w:rPr>
                <w:sz w:val="22"/>
                <w:szCs w:val="22"/>
              </w:rPr>
              <w:t>Report on a topic or text or present an opinion, sequencing ideas logically and using appropriate facts and relevant, descriptive details to support main ideas or themes; speak clearly at an understandable pace.</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pPr>
            <w:r>
              <w:rPr>
                <w:sz w:val="22"/>
                <w:szCs w:val="22"/>
              </w:rPr>
              <w:t>SL.5.5.</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9"/>
              <w:ind w:left="102" w:right="242"/>
            </w:pPr>
            <w:r>
              <w:rPr>
                <w:sz w:val="22"/>
                <w:szCs w:val="22"/>
              </w:rPr>
              <w:t>Include multimedia components (e.g., graphics, sound) and visual displays in presentations when appropriate to enhance the development of main ideas or themes.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164"/>
            </w:pPr>
            <w:r>
              <w:rPr>
                <w:sz w:val="22"/>
                <w:szCs w:val="22"/>
              </w:rPr>
              <w:t>Quote accurately from a text when explaining what the text says explicitly and when drawing inferences from the text.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RI.5.2.</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589"/>
            </w:pPr>
            <w:r>
              <w:rPr>
                <w:sz w:val="22"/>
                <w:szCs w:val="22"/>
              </w:rPr>
              <w:t>Determine two or more main ideas of a text and explain how they are supported by key details; summarize the text.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ind w:left="102"/>
            </w:pPr>
            <w:r>
              <w:rPr>
                <w:sz w:val="22"/>
                <w:szCs w:val="22"/>
              </w:rPr>
              <w:t>RI.5.3.</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9"/>
              <w:ind w:left="102"/>
            </w:pPr>
            <w:r>
              <w:rPr>
                <w:sz w:val="22"/>
                <w:szCs w:val="22"/>
              </w:rPr>
              <w:t>Explain the relationships or interactions between two or more individuals, events, ideas, or concepts in a historical, scientific, or technical text based on specific information in the text.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RI.5.5.</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600"/>
            </w:pPr>
            <w:r>
              <w:rPr>
                <w:sz w:val="22"/>
                <w:szCs w:val="22"/>
              </w:rPr>
              <w:t xml:space="preserve">Compare and contrast the overall structure (e.g., chronology, comparison, cause/effect, </w:t>
            </w:r>
            <w:proofErr w:type="gramStart"/>
            <w:r>
              <w:rPr>
                <w:sz w:val="22"/>
                <w:szCs w:val="22"/>
              </w:rPr>
              <w:t>problem</w:t>
            </w:r>
            <w:proofErr w:type="gramEnd"/>
            <w:r>
              <w:rPr>
                <w:sz w:val="22"/>
                <w:szCs w:val="22"/>
              </w:rPr>
              <w:t>/solution) of events, ideas, concepts, or information in two or more texts.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lastRenderedPageBreak/>
              <w:t>RI.5.4</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459"/>
            </w:pPr>
            <w:r>
              <w:rPr>
                <w:sz w:val="22"/>
                <w:szCs w:val="22"/>
              </w:rPr>
              <w:t xml:space="preserve">Determine the meaning of general academic and domain-specific words and phrases in a text relevant to a </w:t>
            </w:r>
            <w:r>
              <w:rPr>
                <w:i/>
                <w:sz w:val="22"/>
                <w:szCs w:val="22"/>
              </w:rPr>
              <w:t xml:space="preserve">grade 5 </w:t>
            </w:r>
            <w:proofErr w:type="gramStart"/>
            <w:r>
              <w:rPr>
                <w:i/>
                <w:sz w:val="22"/>
                <w:szCs w:val="22"/>
              </w:rPr>
              <w:t>topic</w:t>
            </w:r>
            <w:proofErr w:type="gramEnd"/>
            <w:r>
              <w:rPr>
                <w:i/>
                <w:sz w:val="22"/>
                <w:szCs w:val="22"/>
              </w:rPr>
              <w:t xml:space="preserve"> or subject area</w:t>
            </w:r>
            <w:r>
              <w:rPr>
                <w:sz w:val="22"/>
                <w:szCs w:val="22"/>
              </w:rPr>
              <w: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RI.5.6.</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228"/>
            </w:pPr>
            <w:r>
              <w:rPr>
                <w:sz w:val="22"/>
                <w:szCs w:val="22"/>
              </w:rPr>
              <w:t>Analyze multiple accounts of the same event or topic, noting important similarities and differences in the point of view they represent.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RI.5.7.</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8"/>
              <w:ind w:left="102" w:right="220"/>
            </w:pPr>
            <w:r>
              <w:rPr>
                <w:sz w:val="22"/>
                <w:szCs w:val="22"/>
              </w:rPr>
              <w:t>Draw on information from multiple print or digital sources, demonstrating the ability to locate an answer to a question quickly or to solve a problem efficiently.</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RI.5.8.</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Explain how an author uses reasons and evidence to support particular points in a text, identifying which reasons and evidence support which point(s).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RI.5.9.</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right="333"/>
            </w:pPr>
            <w:r>
              <w:rPr>
                <w:sz w:val="22"/>
                <w:szCs w:val="22"/>
              </w:rPr>
              <w:t>Integrate information from several texts on the same topic in order to write or speak about the subject knowledgeably.</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RI.5.10.</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By the end of the year, read and comprehend informational texts, including history/social studies, science, and technical texts, at the high end of the grades 4–5 text complexity band independently and proficiently.</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RL.5.1.</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164"/>
            </w:pPr>
            <w:r>
              <w:rPr>
                <w:sz w:val="22"/>
                <w:szCs w:val="22"/>
              </w:rPr>
              <w:t>Quote accurately from a text when explaining what the text says explicitly and when drawing inferences from the text.</w:t>
            </w:r>
          </w:p>
        </w:tc>
      </w:tr>
      <w:tr w:rsidR="00CC3DF7">
        <w:trPr>
          <w:trHeight w:val="84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RL.5.2.</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4" w:line="239" w:lineRule="auto"/>
              <w:ind w:left="102" w:right="200"/>
            </w:pPr>
            <w:r>
              <w:rPr>
                <w:sz w:val="22"/>
                <w:szCs w:val="22"/>
              </w:rPr>
              <w:t>Determine a theme of a story, drama, or poem from details in the text, including how characters in a story or drama respond to challenges or how the speaker in a poem reflects upon a topic; summarize the text.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RL.5.3.</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3" w:line="241" w:lineRule="auto"/>
              <w:ind w:left="102" w:right="137"/>
            </w:pPr>
            <w:r>
              <w:rPr>
                <w:sz w:val="22"/>
                <w:szCs w:val="22"/>
              </w:rPr>
              <w:t>Compare and contrast two or more characters, settings, or events in a story or drama, drawing on specific details in the text (e.g., how characters interact).</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RL.5.7.</w:t>
            </w:r>
          </w:p>
        </w:tc>
        <w:tc>
          <w:tcPr>
            <w:tcW w:w="837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7"/>
              <w:ind w:left="102"/>
            </w:pPr>
            <w:r>
              <w:rPr>
                <w:sz w:val="22"/>
                <w:szCs w:val="22"/>
              </w:rPr>
              <w:t>Analyze how visual and multimedia elements contribute to the meaning, tone, or beauty of a text (e.g., graphic novel, multimedia presentation of fiction, folktale, myth, and poem).</w:t>
            </w:r>
          </w:p>
        </w:tc>
      </w:tr>
    </w:tbl>
    <w:tbl>
      <w:tblPr>
        <w:tblStyle w:val="af3"/>
        <w:tblW w:w="9731" w:type="dxa"/>
        <w:tblInd w:w="100" w:type="dxa"/>
        <w:tblLayout w:type="fixed"/>
        <w:tblLook w:val="0000"/>
      </w:tblPr>
      <w:tblGrid>
        <w:gridCol w:w="1348"/>
        <w:gridCol w:w="1820"/>
        <w:gridCol w:w="6563"/>
      </w:tblGrid>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1"/>
              <w:ind w:left="102"/>
            </w:pPr>
            <w:r>
              <w:rPr>
                <w:sz w:val="22"/>
                <w:szCs w:val="22"/>
              </w:rPr>
              <w:t>RL.5.9.</w:t>
            </w:r>
          </w:p>
        </w:tc>
        <w:tc>
          <w:tcPr>
            <w:tcW w:w="8383" w:type="dxa"/>
            <w:gridSpan w:val="2"/>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spacing w:before="37"/>
              <w:ind w:left="102" w:right="137"/>
            </w:pPr>
            <w:r>
              <w:rPr>
                <w:sz w:val="22"/>
                <w:szCs w:val="22"/>
              </w:rPr>
              <w:t>Compare and contrast stories in the same genre (e.g., mysteries and adventure stories) on their approaches to similar themes and topics.</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8.1.2.A.4</w:t>
            </w:r>
          </w:p>
        </w:tc>
        <w:tc>
          <w:tcPr>
            <w:tcW w:w="8383" w:type="dxa"/>
            <w:gridSpan w:val="2"/>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ind w:left="102"/>
            </w:pPr>
            <w:r>
              <w:rPr>
                <w:sz w:val="22"/>
                <w:szCs w:val="22"/>
              </w:rPr>
              <w:t>Create a document with text using a word processing program.</w:t>
            </w:r>
          </w:p>
        </w:tc>
      </w:tr>
      <w:tr w:rsidR="00CC3DF7">
        <w:trPr>
          <w:trHeight w:val="58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8.1.4.A.2</w:t>
            </w:r>
          </w:p>
        </w:tc>
        <w:tc>
          <w:tcPr>
            <w:tcW w:w="8383" w:type="dxa"/>
            <w:gridSpan w:val="2"/>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ind w:left="102"/>
            </w:pPr>
            <w:r>
              <w:rPr>
                <w:sz w:val="22"/>
                <w:szCs w:val="22"/>
              </w:rPr>
              <w:t>Create a document with text formatting and graphics using a word processing program.</w:t>
            </w:r>
          </w:p>
        </w:tc>
      </w:tr>
      <w:tr w:rsidR="00CC3DF7">
        <w:trPr>
          <w:trHeight w:val="7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8.1.2.C.1</w:t>
            </w:r>
          </w:p>
        </w:tc>
        <w:tc>
          <w:tcPr>
            <w:tcW w:w="8383" w:type="dxa"/>
            <w:gridSpan w:val="2"/>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ind w:left="102"/>
            </w:pPr>
            <w:r>
              <w:rPr>
                <w:sz w:val="22"/>
                <w:szCs w:val="22"/>
              </w:rPr>
              <w:t>Engage in a variety of developmentally appropriate learning activities with students in other</w:t>
            </w:r>
          </w:p>
          <w:p w:rsidR="00CC3DF7" w:rsidRDefault="00B47447">
            <w:pPr>
              <w:pStyle w:val="normal0"/>
              <w:spacing w:before="1"/>
              <w:ind w:left="102"/>
            </w:pPr>
            <w:proofErr w:type="gramStart"/>
            <w:r>
              <w:rPr>
                <w:sz w:val="22"/>
                <w:szCs w:val="22"/>
              </w:rPr>
              <w:t>classes</w:t>
            </w:r>
            <w:proofErr w:type="gramEnd"/>
            <w:r>
              <w:rPr>
                <w:sz w:val="22"/>
                <w:szCs w:val="22"/>
              </w:rPr>
              <w:t>, schools, or countries using electronic tools.</w:t>
            </w:r>
          </w:p>
        </w:tc>
      </w:tr>
      <w:tr w:rsidR="00CC3DF7">
        <w:trPr>
          <w:trHeight w:val="760"/>
        </w:trPr>
        <w:tc>
          <w:tcPr>
            <w:tcW w:w="134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sz w:val="22"/>
                <w:szCs w:val="22"/>
              </w:rPr>
              <w:t>8.1.2.D.1</w:t>
            </w:r>
          </w:p>
        </w:tc>
        <w:tc>
          <w:tcPr>
            <w:tcW w:w="8383" w:type="dxa"/>
            <w:gridSpan w:val="2"/>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ind w:left="102"/>
            </w:pPr>
            <w:r>
              <w:rPr>
                <w:sz w:val="22"/>
                <w:szCs w:val="22"/>
              </w:rPr>
              <w:t>Model legal and ethical behaviors when using both print and non-print information by citing</w:t>
            </w:r>
          </w:p>
          <w:p w:rsidR="00CC3DF7" w:rsidRDefault="00B47447">
            <w:pPr>
              <w:pStyle w:val="normal0"/>
              <w:ind w:left="102"/>
            </w:pPr>
            <w:proofErr w:type="gramStart"/>
            <w:r>
              <w:rPr>
                <w:sz w:val="22"/>
                <w:szCs w:val="22"/>
              </w:rPr>
              <w:t>resources</w:t>
            </w:r>
            <w:proofErr w:type="gramEnd"/>
            <w:r>
              <w:rPr>
                <w:sz w:val="22"/>
                <w:szCs w:val="22"/>
              </w:rPr>
              <w:t>.</w:t>
            </w:r>
          </w:p>
        </w:tc>
      </w:tr>
      <w:tr w:rsidR="00CC3DF7">
        <w:trPr>
          <w:trHeight w:val="150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ind w:left="102"/>
            </w:pPr>
            <w:r>
              <w:rPr>
                <w:b/>
                <w:sz w:val="22"/>
                <w:szCs w:val="22"/>
              </w:rPr>
              <w:t>Unit Essential Questions</w:t>
            </w:r>
          </w:p>
          <w:p w:rsidR="00CC3DF7" w:rsidRDefault="00B47447">
            <w:pPr>
              <w:pStyle w:val="normal0"/>
              <w:numPr>
                <w:ilvl w:val="0"/>
                <w:numId w:val="7"/>
              </w:numPr>
              <w:tabs>
                <w:tab w:val="left" w:pos="265"/>
              </w:tabs>
              <w:spacing w:before="13"/>
              <w:ind w:left="265" w:right="458"/>
            </w:pPr>
            <w:r>
              <w:rPr>
                <w:sz w:val="22"/>
                <w:szCs w:val="22"/>
              </w:rPr>
              <w:t>How words move people to take action?</w:t>
            </w:r>
          </w:p>
          <w:p w:rsidR="00CC3DF7" w:rsidRDefault="00B47447">
            <w:pPr>
              <w:pStyle w:val="normal0"/>
              <w:numPr>
                <w:ilvl w:val="0"/>
                <w:numId w:val="7"/>
              </w:numPr>
              <w:tabs>
                <w:tab w:val="left" w:pos="265"/>
              </w:tabs>
              <w:spacing w:before="12"/>
              <w:ind w:left="265" w:right="182"/>
            </w:pPr>
            <w:r>
              <w:rPr>
                <w:sz w:val="22"/>
                <w:szCs w:val="22"/>
              </w:rPr>
              <w:t>Why the American Revolution occurred?</w:t>
            </w:r>
          </w:p>
        </w:tc>
        <w:tc>
          <w:tcPr>
            <w:tcW w:w="6563" w:type="dxa"/>
            <w:tcBorders>
              <w:top w:val="single" w:sz="4" w:space="0" w:color="000000"/>
              <w:left w:val="single" w:sz="4" w:space="0" w:color="000000"/>
              <w:bottom w:val="single" w:sz="4" w:space="0" w:color="000000"/>
              <w:right w:val="single" w:sz="12" w:space="0" w:color="000000"/>
            </w:tcBorders>
            <w:shd w:val="clear" w:color="auto" w:fill="FFCCCC"/>
            <w:tcMar>
              <w:left w:w="0" w:type="dxa"/>
              <w:right w:w="0" w:type="dxa"/>
            </w:tcMar>
          </w:tcPr>
          <w:p w:rsidR="00CC3DF7" w:rsidRDefault="00B47447">
            <w:pPr>
              <w:pStyle w:val="normal0"/>
              <w:spacing w:before="36"/>
              <w:ind w:left="102"/>
            </w:pPr>
            <w:r>
              <w:rPr>
                <w:b/>
                <w:sz w:val="22"/>
                <w:szCs w:val="22"/>
              </w:rPr>
              <w:t>Unit Enduring Understandings</w:t>
            </w:r>
          </w:p>
          <w:p w:rsidR="00CC3DF7" w:rsidRDefault="00B47447">
            <w:pPr>
              <w:pStyle w:val="normal0"/>
              <w:spacing w:before="37"/>
              <w:ind w:left="102"/>
            </w:pPr>
            <w:r>
              <w:rPr>
                <w:i/>
                <w:sz w:val="22"/>
                <w:szCs w:val="22"/>
              </w:rPr>
              <w:t>Students will understand that…</w:t>
            </w:r>
          </w:p>
          <w:p w:rsidR="00CC3DF7" w:rsidRDefault="00B47447">
            <w:pPr>
              <w:pStyle w:val="normal0"/>
              <w:numPr>
                <w:ilvl w:val="0"/>
                <w:numId w:val="14"/>
              </w:numPr>
              <w:tabs>
                <w:tab w:val="left" w:pos="697"/>
              </w:tabs>
              <w:spacing w:before="38"/>
              <w:ind w:left="642" w:hanging="360"/>
            </w:pPr>
            <w:proofErr w:type="gramStart"/>
            <w:r>
              <w:rPr>
                <w:sz w:val="22"/>
                <w:szCs w:val="22"/>
              </w:rPr>
              <w:t>the</w:t>
            </w:r>
            <w:proofErr w:type="gramEnd"/>
            <w:r>
              <w:rPr>
                <w:sz w:val="22"/>
                <w:szCs w:val="22"/>
              </w:rPr>
              <w:t xml:space="preserve"> written and spoken word can be powerful motivators.</w:t>
            </w:r>
          </w:p>
          <w:p w:rsidR="00CC3DF7" w:rsidRDefault="00B47447">
            <w:pPr>
              <w:pStyle w:val="normal0"/>
              <w:numPr>
                <w:ilvl w:val="0"/>
                <w:numId w:val="14"/>
              </w:numPr>
              <w:tabs>
                <w:tab w:val="left" w:pos="642"/>
              </w:tabs>
              <w:spacing w:before="40"/>
              <w:ind w:left="642" w:right="877" w:hanging="360"/>
            </w:pPr>
            <w:proofErr w:type="gramStart"/>
            <w:r>
              <w:rPr>
                <w:sz w:val="22"/>
                <w:szCs w:val="22"/>
              </w:rPr>
              <w:t>various</w:t>
            </w:r>
            <w:proofErr w:type="gramEnd"/>
            <w:r>
              <w:rPr>
                <w:sz w:val="22"/>
                <w:szCs w:val="22"/>
              </w:rPr>
              <w:t xml:space="preserve"> economic, cultural, political and religious factors influenced the American Revolution.</w:t>
            </w:r>
          </w:p>
        </w:tc>
      </w:tr>
      <w:tr w:rsidR="00CC3DF7">
        <w:trPr>
          <w:trHeight w:val="680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lastRenderedPageBreak/>
              <w:t>Unit Objectives</w:t>
            </w:r>
          </w:p>
          <w:p w:rsidR="00CC3DF7" w:rsidRDefault="00B47447">
            <w:pPr>
              <w:pStyle w:val="normal0"/>
              <w:spacing w:before="37"/>
              <w:ind w:left="102"/>
            </w:pPr>
            <w:r>
              <w:rPr>
                <w:i/>
                <w:sz w:val="22"/>
                <w:szCs w:val="22"/>
              </w:rPr>
              <w:t>Students will know how…</w:t>
            </w:r>
          </w:p>
          <w:p w:rsidR="00CC3DF7" w:rsidRDefault="00B47447">
            <w:pPr>
              <w:pStyle w:val="normal0"/>
              <w:numPr>
                <w:ilvl w:val="0"/>
                <w:numId w:val="11"/>
              </w:numPr>
              <w:tabs>
                <w:tab w:val="left" w:pos="265"/>
              </w:tabs>
              <w:spacing w:before="38"/>
              <w:ind w:left="265" w:right="258"/>
            </w:pPr>
            <w:r>
              <w:rPr>
                <w:sz w:val="22"/>
                <w:szCs w:val="22"/>
              </w:rPr>
              <w:t>early government created The Articles of Confederation</w:t>
            </w:r>
          </w:p>
          <w:p w:rsidR="00CC3DF7" w:rsidRDefault="00B47447">
            <w:pPr>
              <w:pStyle w:val="normal0"/>
              <w:numPr>
                <w:ilvl w:val="0"/>
                <w:numId w:val="11"/>
              </w:numPr>
              <w:tabs>
                <w:tab w:val="left" w:pos="265"/>
              </w:tabs>
              <w:spacing w:before="38"/>
              <w:ind w:left="265" w:right="387"/>
            </w:pPr>
            <w:r>
              <w:rPr>
                <w:sz w:val="22"/>
                <w:szCs w:val="22"/>
              </w:rPr>
              <w:t>to describe the geography of the colonies</w:t>
            </w:r>
          </w:p>
          <w:p w:rsidR="00CC3DF7" w:rsidRDefault="00B47447">
            <w:pPr>
              <w:pStyle w:val="normal0"/>
              <w:numPr>
                <w:ilvl w:val="0"/>
                <w:numId w:val="11"/>
              </w:numPr>
              <w:tabs>
                <w:tab w:val="left" w:pos="265"/>
              </w:tabs>
              <w:spacing w:before="37"/>
              <w:ind w:left="265" w:right="182"/>
            </w:pPr>
            <w:r>
              <w:rPr>
                <w:sz w:val="22"/>
                <w:szCs w:val="22"/>
              </w:rPr>
              <w:t>to identify the cause and effect of the American Revolution</w:t>
            </w:r>
          </w:p>
          <w:p w:rsidR="00CC3DF7" w:rsidRDefault="00B47447">
            <w:pPr>
              <w:pStyle w:val="normal0"/>
              <w:numPr>
                <w:ilvl w:val="0"/>
                <w:numId w:val="11"/>
              </w:numPr>
              <w:tabs>
                <w:tab w:val="left" w:pos="265"/>
              </w:tabs>
              <w:spacing w:before="38"/>
              <w:ind w:left="265" w:right="332"/>
            </w:pPr>
            <w:r>
              <w:rPr>
                <w:sz w:val="22"/>
                <w:szCs w:val="22"/>
              </w:rPr>
              <w:t>perspectives of Loyalists and Patriots differed</w:t>
            </w:r>
          </w:p>
          <w:p w:rsidR="00CC3DF7" w:rsidRDefault="00B47447">
            <w:pPr>
              <w:pStyle w:val="normal0"/>
              <w:numPr>
                <w:ilvl w:val="0"/>
                <w:numId w:val="11"/>
              </w:numPr>
              <w:tabs>
                <w:tab w:val="left" w:pos="265"/>
              </w:tabs>
              <w:spacing w:before="38"/>
              <w:ind w:left="265" w:right="330"/>
            </w:pPr>
            <w:r>
              <w:rPr>
                <w:sz w:val="22"/>
                <w:szCs w:val="22"/>
              </w:rPr>
              <w:t>the Founding Fathers contributed to the establishment of our nation’s government</w:t>
            </w:r>
          </w:p>
          <w:p w:rsidR="00CC3DF7" w:rsidRDefault="00B47447">
            <w:pPr>
              <w:pStyle w:val="normal0"/>
              <w:numPr>
                <w:ilvl w:val="0"/>
                <w:numId w:val="11"/>
              </w:numPr>
              <w:tabs>
                <w:tab w:val="left" w:pos="265"/>
              </w:tabs>
              <w:spacing w:before="38" w:line="239" w:lineRule="auto"/>
              <w:ind w:left="265" w:right="216"/>
            </w:pPr>
            <w:r>
              <w:rPr>
                <w:sz w:val="22"/>
                <w:szCs w:val="22"/>
              </w:rPr>
              <w:t>the creation of the Declaration of Independence shaped the new nation</w:t>
            </w:r>
          </w:p>
          <w:p w:rsidR="00CC3DF7" w:rsidRDefault="00B47447">
            <w:pPr>
              <w:pStyle w:val="normal0"/>
              <w:numPr>
                <w:ilvl w:val="0"/>
                <w:numId w:val="11"/>
              </w:numPr>
              <w:tabs>
                <w:tab w:val="left" w:pos="265"/>
              </w:tabs>
              <w:spacing w:before="41"/>
              <w:ind w:left="265" w:right="319"/>
            </w:pPr>
            <w:r>
              <w:rPr>
                <w:sz w:val="22"/>
                <w:szCs w:val="22"/>
              </w:rPr>
              <w:t>the Bill of Rights became the structure for the Constitution</w:t>
            </w:r>
          </w:p>
        </w:tc>
        <w:tc>
          <w:tcPr>
            <w:tcW w:w="656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C3DF7" w:rsidRDefault="00B47447">
            <w:pPr>
              <w:pStyle w:val="normal0"/>
              <w:spacing w:before="36"/>
              <w:ind w:left="102"/>
            </w:pPr>
            <w:r>
              <w:rPr>
                <w:b/>
                <w:sz w:val="22"/>
                <w:szCs w:val="22"/>
              </w:rPr>
              <w:t>Unit Objectives</w:t>
            </w:r>
          </w:p>
          <w:p w:rsidR="00CC3DF7" w:rsidRDefault="00B47447">
            <w:pPr>
              <w:pStyle w:val="normal0"/>
              <w:spacing w:before="37"/>
              <w:ind w:left="102"/>
            </w:pPr>
            <w:r>
              <w:rPr>
                <w:i/>
                <w:sz w:val="22"/>
                <w:szCs w:val="22"/>
              </w:rPr>
              <w:t>Students will be able to…</w:t>
            </w:r>
          </w:p>
          <w:p w:rsidR="00CC3DF7" w:rsidRDefault="00B47447">
            <w:pPr>
              <w:pStyle w:val="normal0"/>
              <w:numPr>
                <w:ilvl w:val="0"/>
                <w:numId w:val="8"/>
              </w:numPr>
              <w:tabs>
                <w:tab w:val="left" w:pos="642"/>
              </w:tabs>
              <w:spacing w:before="38" w:line="239" w:lineRule="auto"/>
              <w:ind w:left="642" w:right="130"/>
              <w:jc w:val="both"/>
            </w:pPr>
            <w:proofErr w:type="gramStart"/>
            <w:r>
              <w:rPr>
                <w:sz w:val="22"/>
                <w:szCs w:val="22"/>
              </w:rPr>
              <w:t>assess</w:t>
            </w:r>
            <w:proofErr w:type="gramEnd"/>
            <w:r>
              <w:rPr>
                <w:sz w:val="22"/>
                <w:szCs w:val="22"/>
              </w:rPr>
              <w:t xml:space="preserve"> how conflicts and alliances among European countries and Native American groups impacted the expansion of the American colonies.</w:t>
            </w:r>
          </w:p>
          <w:p w:rsidR="00CC3DF7" w:rsidRDefault="00B47447">
            <w:pPr>
              <w:pStyle w:val="normal0"/>
              <w:numPr>
                <w:ilvl w:val="0"/>
                <w:numId w:val="8"/>
              </w:numPr>
              <w:tabs>
                <w:tab w:val="left" w:pos="642"/>
              </w:tabs>
              <w:spacing w:before="39"/>
              <w:ind w:left="642" w:right="264"/>
            </w:pPr>
            <w:proofErr w:type="gramStart"/>
            <w:r>
              <w:rPr>
                <w:sz w:val="22"/>
                <w:szCs w:val="22"/>
              </w:rPr>
              <w:t>explain</w:t>
            </w:r>
            <w:proofErr w:type="gramEnd"/>
            <w:r>
              <w:rPr>
                <w:sz w:val="22"/>
                <w:szCs w:val="22"/>
              </w:rPr>
              <w:t xml:space="preserve"> how the consequences of the Seven Years War, changes in British policies toward American colonies, and responses by various groups and individuals in the North American colonies led to the American Revolution.</w:t>
            </w:r>
          </w:p>
          <w:p w:rsidR="00CC3DF7" w:rsidRDefault="00B47447">
            <w:pPr>
              <w:pStyle w:val="normal0"/>
              <w:numPr>
                <w:ilvl w:val="0"/>
                <w:numId w:val="8"/>
              </w:numPr>
              <w:tabs>
                <w:tab w:val="left" w:pos="642"/>
              </w:tabs>
              <w:spacing w:before="38"/>
              <w:ind w:left="642" w:right="228"/>
              <w:jc w:val="both"/>
            </w:pPr>
            <w:proofErr w:type="gramStart"/>
            <w:r>
              <w:rPr>
                <w:sz w:val="22"/>
                <w:szCs w:val="22"/>
              </w:rPr>
              <w:t>analyze</w:t>
            </w:r>
            <w:proofErr w:type="gramEnd"/>
            <w:r>
              <w:rPr>
                <w:sz w:val="22"/>
                <w:szCs w:val="22"/>
              </w:rPr>
              <w:t xml:space="preserve"> from multiple perspectives how the terms of the Treaty of Paris affected United States relations with Native Americans and with European powers that had territories in North America.</w:t>
            </w:r>
          </w:p>
          <w:p w:rsidR="00CC3DF7" w:rsidRDefault="00B47447">
            <w:pPr>
              <w:pStyle w:val="normal0"/>
              <w:numPr>
                <w:ilvl w:val="0"/>
                <w:numId w:val="8"/>
              </w:numPr>
              <w:tabs>
                <w:tab w:val="left" w:pos="642"/>
              </w:tabs>
              <w:spacing w:before="37" w:line="239" w:lineRule="auto"/>
              <w:ind w:left="642" w:right="727"/>
            </w:pPr>
            <w:proofErr w:type="gramStart"/>
            <w:r>
              <w:rPr>
                <w:sz w:val="22"/>
                <w:szCs w:val="22"/>
              </w:rPr>
              <w:t>explain</w:t>
            </w:r>
            <w:proofErr w:type="gramEnd"/>
            <w:r>
              <w:rPr>
                <w:sz w:val="22"/>
                <w:szCs w:val="22"/>
              </w:rPr>
              <w:t xml:space="preserve"> how taxes and government regulation can affect economic opportunities, and assess the impact of these on relations between Britain and its North American colonies.</w:t>
            </w:r>
          </w:p>
          <w:p w:rsidR="00CC3DF7" w:rsidRDefault="00B47447">
            <w:pPr>
              <w:pStyle w:val="normal0"/>
              <w:numPr>
                <w:ilvl w:val="0"/>
                <w:numId w:val="8"/>
              </w:numPr>
              <w:tabs>
                <w:tab w:val="left" w:pos="642"/>
              </w:tabs>
              <w:spacing w:before="38"/>
              <w:ind w:left="642" w:right="460"/>
            </w:pPr>
            <w:proofErr w:type="gramStart"/>
            <w:r>
              <w:rPr>
                <w:sz w:val="22"/>
                <w:szCs w:val="22"/>
              </w:rPr>
              <w:t>explain</w:t>
            </w:r>
            <w:proofErr w:type="gramEnd"/>
            <w:r>
              <w:rPr>
                <w:sz w:val="22"/>
                <w:szCs w:val="22"/>
              </w:rPr>
              <w:t xml:space="preserve"> why the Declaration of Independence was written and how its key principles evolved to become unifying ideas of American democracy.</w:t>
            </w:r>
          </w:p>
          <w:p w:rsidR="00CC3DF7" w:rsidRDefault="00B47447">
            <w:pPr>
              <w:pStyle w:val="normal0"/>
              <w:numPr>
                <w:ilvl w:val="0"/>
                <w:numId w:val="8"/>
              </w:numPr>
              <w:tabs>
                <w:tab w:val="left" w:pos="642"/>
              </w:tabs>
              <w:spacing w:before="38"/>
              <w:ind w:left="642" w:right="185"/>
            </w:pPr>
            <w:proofErr w:type="gramStart"/>
            <w:r>
              <w:rPr>
                <w:sz w:val="22"/>
                <w:szCs w:val="22"/>
              </w:rPr>
              <w:t>examine</w:t>
            </w:r>
            <w:proofErr w:type="gramEnd"/>
            <w:r>
              <w:rPr>
                <w:sz w:val="22"/>
                <w:szCs w:val="22"/>
              </w:rPr>
              <w:t xml:space="preserve"> the roles and perspectives of various socioeconomic groups (e.g., rural farmers, urban craftsmen, northern merchants, and southern planters), African Americans, Native Americans, and women during the American Revolution, and determine how these groups were impacted by the war.</w:t>
            </w:r>
          </w:p>
          <w:p w:rsidR="00CC3DF7" w:rsidRDefault="00B47447">
            <w:pPr>
              <w:pStyle w:val="normal0"/>
              <w:numPr>
                <w:ilvl w:val="0"/>
                <w:numId w:val="8"/>
              </w:numPr>
              <w:tabs>
                <w:tab w:val="left" w:pos="642"/>
              </w:tabs>
              <w:spacing w:before="38"/>
              <w:ind w:left="642" w:right="183"/>
            </w:pPr>
            <w:r>
              <w:rPr>
                <w:sz w:val="22"/>
                <w:szCs w:val="22"/>
              </w:rPr>
              <w:t>analyze how prominent individuals and other nations contributed to the causes, execution, and outcomes of the American</w:t>
            </w:r>
          </w:p>
        </w:tc>
      </w:tr>
    </w:tbl>
    <w:tbl>
      <w:tblPr>
        <w:tblStyle w:val="af4"/>
        <w:tblW w:w="9731" w:type="dxa"/>
        <w:tblInd w:w="100" w:type="dxa"/>
        <w:tblLayout w:type="fixed"/>
        <w:tblLook w:val="0000"/>
      </w:tblPr>
      <w:tblGrid>
        <w:gridCol w:w="9731"/>
      </w:tblGrid>
      <w:tr w:rsidR="00CC3DF7" w:rsidTr="00E55B3D">
        <w:trPr>
          <w:trHeight w:val="3553"/>
        </w:trPr>
        <w:tc>
          <w:tcPr>
            <w:tcW w:w="9731" w:type="dxa"/>
            <w:tcBorders>
              <w:top w:val="single" w:sz="4" w:space="0" w:color="000000"/>
              <w:left w:val="single" w:sz="4" w:space="0" w:color="000000"/>
              <w:bottom w:val="single" w:sz="4" w:space="0" w:color="auto"/>
              <w:right w:val="single" w:sz="12" w:space="0" w:color="000000"/>
            </w:tcBorders>
            <w:shd w:val="clear" w:color="auto" w:fill="FFCCCC"/>
            <w:tcMar>
              <w:left w:w="0" w:type="dxa"/>
              <w:right w:w="0" w:type="dxa"/>
            </w:tcMar>
          </w:tcPr>
          <w:p w:rsidR="00CC3DF7" w:rsidRDefault="00B47447">
            <w:pPr>
              <w:pStyle w:val="normal0"/>
              <w:ind w:right="1054"/>
              <w:jc w:val="center"/>
            </w:pPr>
            <w:r>
              <w:br w:type="page"/>
            </w:r>
            <w:r>
              <w:rPr>
                <w:sz w:val="22"/>
                <w:szCs w:val="22"/>
              </w:rPr>
              <w:t>Revolution.</w:t>
            </w:r>
          </w:p>
          <w:p w:rsidR="00CC3DF7" w:rsidRDefault="00B47447">
            <w:pPr>
              <w:pStyle w:val="normal0"/>
              <w:numPr>
                <w:ilvl w:val="0"/>
                <w:numId w:val="5"/>
              </w:numPr>
              <w:tabs>
                <w:tab w:val="left" w:pos="3810"/>
              </w:tabs>
              <w:spacing w:before="39"/>
              <w:ind w:left="3810" w:right="183"/>
            </w:pPr>
            <w:proofErr w:type="gramStart"/>
            <w:r>
              <w:rPr>
                <w:sz w:val="22"/>
                <w:szCs w:val="22"/>
              </w:rPr>
              <w:t>determine</w:t>
            </w:r>
            <w:proofErr w:type="gramEnd"/>
            <w:r>
              <w:rPr>
                <w:sz w:val="22"/>
                <w:szCs w:val="22"/>
              </w:rPr>
              <w:t xml:space="preserve"> the extent to which the geography of the United States influenced the debate on representation in Congress and federalism by examining the New Jersey and Virginia plans.</w:t>
            </w:r>
          </w:p>
          <w:p w:rsidR="00CC3DF7" w:rsidRDefault="00B47447">
            <w:pPr>
              <w:pStyle w:val="normal0"/>
              <w:numPr>
                <w:ilvl w:val="0"/>
                <w:numId w:val="5"/>
              </w:numPr>
              <w:tabs>
                <w:tab w:val="left" w:pos="3810"/>
              </w:tabs>
              <w:spacing w:before="37" w:line="239" w:lineRule="auto"/>
              <w:ind w:left="3810" w:right="463"/>
            </w:pPr>
            <w:proofErr w:type="gramStart"/>
            <w:r>
              <w:rPr>
                <w:sz w:val="22"/>
                <w:szCs w:val="22"/>
              </w:rPr>
              <w:t>use</w:t>
            </w:r>
            <w:proofErr w:type="gramEnd"/>
            <w:r>
              <w:rPr>
                <w:sz w:val="22"/>
                <w:szCs w:val="22"/>
              </w:rPr>
              <w:t xml:space="preserve"> maps and other geographic tools to evaluate the impact of geography on the execution and outcome of the American Revolutionary War.</w:t>
            </w:r>
          </w:p>
          <w:p w:rsidR="00CC3DF7" w:rsidRDefault="00B47447">
            <w:pPr>
              <w:pStyle w:val="normal0"/>
              <w:numPr>
                <w:ilvl w:val="0"/>
                <w:numId w:val="5"/>
              </w:numPr>
              <w:tabs>
                <w:tab w:val="left" w:pos="3810"/>
              </w:tabs>
              <w:spacing w:before="38"/>
              <w:ind w:left="3810" w:right="243"/>
            </w:pPr>
            <w:proofErr w:type="gramStart"/>
            <w:r>
              <w:rPr>
                <w:sz w:val="22"/>
                <w:szCs w:val="22"/>
              </w:rPr>
              <w:t>explain</w:t>
            </w:r>
            <w:proofErr w:type="gramEnd"/>
            <w:r>
              <w:rPr>
                <w:sz w:val="22"/>
                <w:szCs w:val="22"/>
              </w:rPr>
              <w:t xml:space="preserve"> why New Jersey’s location played an integral role in the American Revolution.</w:t>
            </w:r>
          </w:p>
          <w:p w:rsidR="00CC3DF7" w:rsidRDefault="00B47447">
            <w:pPr>
              <w:pStyle w:val="normal0"/>
              <w:numPr>
                <w:ilvl w:val="0"/>
                <w:numId w:val="5"/>
              </w:numPr>
              <w:tabs>
                <w:tab w:val="left" w:pos="3810"/>
              </w:tabs>
              <w:spacing w:before="38"/>
              <w:ind w:left="3810" w:right="443"/>
            </w:pPr>
            <w:proofErr w:type="gramStart"/>
            <w:r>
              <w:rPr>
                <w:sz w:val="22"/>
                <w:szCs w:val="22"/>
              </w:rPr>
              <w:t>determine</w:t>
            </w:r>
            <w:proofErr w:type="gramEnd"/>
            <w:r>
              <w:rPr>
                <w:sz w:val="22"/>
                <w:szCs w:val="22"/>
              </w:rPr>
              <w:t xml:space="preserve"> the role that compromise played in the creation and adoption of the Constitution and Bill of Rights.</w:t>
            </w:r>
          </w:p>
          <w:p w:rsidR="00CC3DF7" w:rsidRDefault="00B47447" w:rsidP="00E55B3D">
            <w:pPr>
              <w:pStyle w:val="normal0"/>
              <w:numPr>
                <w:ilvl w:val="0"/>
                <w:numId w:val="5"/>
              </w:numPr>
              <w:tabs>
                <w:tab w:val="left" w:pos="3810"/>
              </w:tabs>
              <w:spacing w:before="38" w:line="241" w:lineRule="auto"/>
              <w:ind w:left="3810" w:right="222"/>
            </w:pPr>
            <w:proofErr w:type="gramStart"/>
            <w:r>
              <w:rPr>
                <w:sz w:val="22"/>
                <w:szCs w:val="22"/>
              </w:rPr>
              <w:t>compare</w:t>
            </w:r>
            <w:proofErr w:type="gramEnd"/>
            <w:r>
              <w:rPr>
                <w:sz w:val="22"/>
                <w:szCs w:val="22"/>
              </w:rPr>
              <w:t xml:space="preserve"> and contrast the Articles of Confederation and the UNITED STATES Constitution in terms of the decision-making powers of national government.</w:t>
            </w:r>
          </w:p>
        </w:tc>
      </w:tr>
      <w:tr w:rsidR="00E55B3D" w:rsidTr="00E55B3D">
        <w:trPr>
          <w:trHeight w:val="2488"/>
        </w:trPr>
        <w:tc>
          <w:tcPr>
            <w:tcW w:w="9731" w:type="dxa"/>
            <w:tcBorders>
              <w:top w:val="single" w:sz="4" w:space="0" w:color="auto"/>
              <w:left w:val="single" w:sz="4" w:space="0" w:color="000000"/>
              <w:bottom w:val="single" w:sz="4" w:space="0" w:color="000000"/>
              <w:right w:val="single" w:sz="12" w:space="0" w:color="000000"/>
            </w:tcBorders>
            <w:shd w:val="clear" w:color="auto" w:fill="FFCCCC"/>
            <w:tcMar>
              <w:left w:w="0" w:type="dxa"/>
              <w:right w:w="0" w:type="dxa"/>
            </w:tcMar>
          </w:tcPr>
          <w:p w:rsidR="00E55B3D" w:rsidRDefault="00E55B3D">
            <w:pPr>
              <w:pStyle w:val="normal0"/>
              <w:numPr>
                <w:ilvl w:val="0"/>
                <w:numId w:val="5"/>
              </w:numPr>
              <w:tabs>
                <w:tab w:val="left" w:pos="3810"/>
              </w:tabs>
              <w:spacing w:before="37" w:line="239" w:lineRule="auto"/>
              <w:ind w:left="3810" w:right="120"/>
              <w:jc w:val="both"/>
            </w:pPr>
            <w:r>
              <w:rPr>
                <w:sz w:val="22"/>
                <w:szCs w:val="22"/>
              </w:rPr>
              <w:lastRenderedPageBreak/>
              <w:t>examine the ideals found in the Declaration of Independence, and assess the extent to which they were fulfilled for women, African Americans, and Native Americans during this time period.</w:t>
            </w:r>
          </w:p>
          <w:p w:rsidR="00E55B3D" w:rsidRDefault="00E55B3D">
            <w:pPr>
              <w:pStyle w:val="normal0"/>
              <w:numPr>
                <w:ilvl w:val="0"/>
                <w:numId w:val="5"/>
              </w:numPr>
              <w:tabs>
                <w:tab w:val="left" w:pos="3810"/>
              </w:tabs>
              <w:spacing w:before="38"/>
              <w:ind w:left="3810" w:right="584"/>
            </w:pPr>
            <w:proofErr w:type="gramStart"/>
            <w:r>
              <w:rPr>
                <w:sz w:val="22"/>
                <w:szCs w:val="22"/>
              </w:rPr>
              <w:t>evaluate</w:t>
            </w:r>
            <w:proofErr w:type="gramEnd"/>
            <w:r>
              <w:rPr>
                <w:sz w:val="22"/>
                <w:szCs w:val="22"/>
              </w:rPr>
              <w:t xml:space="preserve"> the impact of the Constitution and Bill of Rights on current day issues.</w:t>
            </w:r>
          </w:p>
          <w:p w:rsidR="00E55B3D" w:rsidRDefault="00E55B3D" w:rsidP="00E55B3D">
            <w:pPr>
              <w:pStyle w:val="normal0"/>
              <w:numPr>
                <w:ilvl w:val="0"/>
                <w:numId w:val="5"/>
              </w:numPr>
              <w:tabs>
                <w:tab w:val="left" w:pos="3810"/>
              </w:tabs>
              <w:spacing w:before="38"/>
              <w:ind w:left="3810" w:right="431"/>
            </w:pPr>
            <w:proofErr w:type="gramStart"/>
            <w:r>
              <w:rPr>
                <w:sz w:val="22"/>
                <w:szCs w:val="22"/>
              </w:rPr>
              <w:t>analyze</w:t>
            </w:r>
            <w:proofErr w:type="gramEnd"/>
            <w:r>
              <w:rPr>
                <w:sz w:val="22"/>
                <w:szCs w:val="22"/>
              </w:rPr>
              <w:t xml:space="preserve"> the impact of George Washington as general of the American revolutionary forces and as the first president of the United States.</w:t>
            </w:r>
          </w:p>
        </w:tc>
      </w:tr>
    </w:tbl>
    <w:p w:rsidR="00E55B3D" w:rsidRDefault="00E55B3D"/>
    <w:tbl>
      <w:tblPr>
        <w:tblStyle w:val="af4"/>
        <w:tblW w:w="9731" w:type="dxa"/>
        <w:tblInd w:w="100" w:type="dxa"/>
        <w:tblLayout w:type="fixed"/>
        <w:tblLook w:val="0000"/>
      </w:tblPr>
      <w:tblGrid>
        <w:gridCol w:w="3168"/>
        <w:gridCol w:w="1697"/>
        <w:gridCol w:w="4866"/>
      </w:tblGrid>
      <w:tr w:rsidR="00CC3DF7">
        <w:trPr>
          <w:trHeight w:val="760"/>
        </w:trPr>
        <w:tc>
          <w:tcPr>
            <w:tcW w:w="9731" w:type="dxa"/>
            <w:gridSpan w:val="3"/>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CC3DF7" w:rsidRDefault="00CC3DF7">
            <w:pPr>
              <w:pStyle w:val="normal0"/>
              <w:spacing w:before="10"/>
            </w:pPr>
          </w:p>
          <w:p w:rsidR="00CC3DF7" w:rsidRPr="00A8037D" w:rsidRDefault="00B47447">
            <w:pPr>
              <w:pStyle w:val="normal0"/>
              <w:ind w:left="2200" w:right="2205"/>
              <w:jc w:val="center"/>
              <w:rPr>
                <w:color w:val="FFFFFF" w:themeColor="background1"/>
              </w:rPr>
            </w:pPr>
            <w:r w:rsidRPr="00A8037D">
              <w:rPr>
                <w:b/>
                <w:color w:val="FFFFFF" w:themeColor="background1"/>
                <w:sz w:val="22"/>
                <w:szCs w:val="22"/>
              </w:rPr>
              <w:t>OCEAN COUNTY SOCIAL STUDIES CURRICULUM</w:t>
            </w:r>
          </w:p>
          <w:p w:rsidR="00CC3DF7" w:rsidRDefault="00B47447">
            <w:pPr>
              <w:pStyle w:val="normal0"/>
              <w:spacing w:before="1"/>
              <w:ind w:left="2"/>
              <w:jc w:val="center"/>
            </w:pPr>
            <w:r w:rsidRPr="00A8037D">
              <w:rPr>
                <w:b/>
                <w:color w:val="FFFFFF" w:themeColor="background1"/>
                <w:sz w:val="22"/>
                <w:szCs w:val="22"/>
              </w:rPr>
              <w:t>Evidence of Learning</w:t>
            </w:r>
          </w:p>
        </w:tc>
      </w:tr>
      <w:tr w:rsidR="00CC3DF7">
        <w:trPr>
          <w:trHeight w:val="340"/>
        </w:trPr>
        <w:tc>
          <w:tcPr>
            <w:tcW w:w="9731" w:type="dxa"/>
            <w:gridSpan w:val="3"/>
            <w:tcBorders>
              <w:top w:val="single" w:sz="4" w:space="0" w:color="000000"/>
              <w:left w:val="single" w:sz="4" w:space="0" w:color="000000"/>
              <w:bottom w:val="nil"/>
              <w:right w:val="single" w:sz="4" w:space="0" w:color="000000"/>
            </w:tcBorders>
            <w:shd w:val="clear" w:color="auto" w:fill="FFFFB8"/>
            <w:tcMar>
              <w:left w:w="0" w:type="dxa"/>
              <w:right w:w="0" w:type="dxa"/>
            </w:tcMar>
          </w:tcPr>
          <w:p w:rsidR="00CC3DF7" w:rsidRDefault="00B47447">
            <w:pPr>
              <w:pStyle w:val="normal0"/>
              <w:spacing w:before="36"/>
              <w:ind w:left="102"/>
            </w:pPr>
            <w:r>
              <w:rPr>
                <w:b/>
                <w:sz w:val="22"/>
                <w:szCs w:val="22"/>
              </w:rPr>
              <w:t>Formative Assessments</w:t>
            </w:r>
          </w:p>
        </w:tc>
      </w:tr>
      <w:tr w:rsidR="00CC3DF7" w:rsidTr="00E55B3D">
        <w:trPr>
          <w:trHeight w:val="945"/>
        </w:trPr>
        <w:tc>
          <w:tcPr>
            <w:tcW w:w="3168" w:type="dxa"/>
            <w:tcBorders>
              <w:top w:val="nil"/>
              <w:left w:val="single" w:sz="4" w:space="0" w:color="000000"/>
              <w:bottom w:val="single" w:sz="4" w:space="0" w:color="000000"/>
              <w:right w:val="nil"/>
            </w:tcBorders>
            <w:shd w:val="clear" w:color="auto" w:fill="FFFFB8"/>
            <w:tcMar>
              <w:left w:w="0" w:type="dxa"/>
              <w:right w:w="0" w:type="dxa"/>
            </w:tcMar>
          </w:tcPr>
          <w:p w:rsidR="00CC3DF7" w:rsidRDefault="00B47447">
            <w:pPr>
              <w:pStyle w:val="normal0"/>
              <w:numPr>
                <w:ilvl w:val="0"/>
                <w:numId w:val="3"/>
              </w:numPr>
              <w:tabs>
                <w:tab w:val="left" w:pos="337"/>
              </w:tabs>
              <w:spacing w:before="21"/>
              <w:ind w:left="337"/>
            </w:pPr>
            <w:r>
              <w:rPr>
                <w:sz w:val="22"/>
                <w:szCs w:val="22"/>
              </w:rPr>
              <w:t>Observation</w:t>
            </w:r>
          </w:p>
          <w:p w:rsidR="00CC3DF7" w:rsidRDefault="00B47447">
            <w:pPr>
              <w:pStyle w:val="normal0"/>
              <w:numPr>
                <w:ilvl w:val="0"/>
                <w:numId w:val="3"/>
              </w:numPr>
              <w:tabs>
                <w:tab w:val="left" w:pos="337"/>
              </w:tabs>
              <w:spacing w:before="37"/>
              <w:ind w:left="337"/>
            </w:pPr>
            <w:r>
              <w:rPr>
                <w:sz w:val="22"/>
                <w:szCs w:val="22"/>
              </w:rPr>
              <w:t>Homework</w:t>
            </w:r>
          </w:p>
          <w:p w:rsidR="00CC3DF7" w:rsidRDefault="00B47447">
            <w:pPr>
              <w:pStyle w:val="normal0"/>
              <w:numPr>
                <w:ilvl w:val="0"/>
                <w:numId w:val="3"/>
              </w:numPr>
              <w:tabs>
                <w:tab w:val="left" w:pos="337"/>
              </w:tabs>
              <w:spacing w:before="40"/>
              <w:ind w:left="337"/>
            </w:pPr>
            <w:r>
              <w:rPr>
                <w:sz w:val="22"/>
                <w:szCs w:val="22"/>
              </w:rPr>
              <w:t>Class Participation</w:t>
            </w:r>
          </w:p>
        </w:tc>
        <w:tc>
          <w:tcPr>
            <w:tcW w:w="6563" w:type="dxa"/>
            <w:gridSpan w:val="2"/>
            <w:tcBorders>
              <w:top w:val="nil"/>
              <w:left w:val="nil"/>
              <w:bottom w:val="single" w:sz="4" w:space="0" w:color="000000"/>
              <w:right w:val="single" w:sz="4" w:space="0" w:color="000000"/>
            </w:tcBorders>
            <w:shd w:val="clear" w:color="auto" w:fill="FFFFB8"/>
            <w:tcMar>
              <w:left w:w="0" w:type="dxa"/>
              <w:right w:w="0" w:type="dxa"/>
            </w:tcMar>
          </w:tcPr>
          <w:p w:rsidR="00CC3DF7" w:rsidRDefault="00B47447">
            <w:pPr>
              <w:pStyle w:val="normal0"/>
              <w:numPr>
                <w:ilvl w:val="0"/>
                <w:numId w:val="1"/>
              </w:numPr>
              <w:tabs>
                <w:tab w:val="left" w:pos="1908"/>
              </w:tabs>
              <w:spacing w:before="21"/>
              <w:ind w:left="1908" w:hanging="180"/>
            </w:pPr>
            <w:r>
              <w:rPr>
                <w:sz w:val="22"/>
                <w:szCs w:val="22"/>
              </w:rPr>
              <w:t>Notebook</w:t>
            </w:r>
          </w:p>
          <w:p w:rsidR="00CC3DF7" w:rsidRDefault="00B47447">
            <w:pPr>
              <w:pStyle w:val="normal0"/>
              <w:numPr>
                <w:ilvl w:val="0"/>
                <w:numId w:val="1"/>
              </w:numPr>
              <w:tabs>
                <w:tab w:val="left" w:pos="1908"/>
              </w:tabs>
              <w:spacing w:before="37"/>
              <w:ind w:left="1908" w:hanging="180"/>
            </w:pPr>
            <w:r>
              <w:rPr>
                <w:sz w:val="22"/>
                <w:szCs w:val="22"/>
              </w:rPr>
              <w:t>Discussions</w:t>
            </w:r>
          </w:p>
          <w:p w:rsidR="00CC3DF7" w:rsidRDefault="00B47447">
            <w:pPr>
              <w:pStyle w:val="normal0"/>
              <w:numPr>
                <w:ilvl w:val="0"/>
                <w:numId w:val="1"/>
              </w:numPr>
              <w:tabs>
                <w:tab w:val="left" w:pos="1908"/>
              </w:tabs>
              <w:spacing w:before="40"/>
              <w:ind w:left="1908" w:hanging="180"/>
            </w:pPr>
            <w:r>
              <w:rPr>
                <w:sz w:val="22"/>
                <w:szCs w:val="22"/>
              </w:rPr>
              <w:t>Writing Tasks</w:t>
            </w:r>
          </w:p>
        </w:tc>
      </w:tr>
      <w:tr w:rsidR="00E55B3D" w:rsidTr="00E55B3D">
        <w:trPr>
          <w:trHeight w:val="971"/>
        </w:trPr>
        <w:tc>
          <w:tcPr>
            <w:tcW w:w="486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55B3D" w:rsidRDefault="00E55B3D">
            <w:pPr>
              <w:pStyle w:val="normal0"/>
              <w:spacing w:before="36"/>
              <w:ind w:left="102"/>
            </w:pPr>
            <w:r>
              <w:rPr>
                <w:b/>
                <w:sz w:val="22"/>
                <w:szCs w:val="22"/>
              </w:rPr>
              <w:t>Summative Assessments</w:t>
            </w:r>
          </w:p>
          <w:p w:rsidR="00E55B3D" w:rsidRDefault="00E55B3D">
            <w:pPr>
              <w:pStyle w:val="normal0"/>
              <w:numPr>
                <w:ilvl w:val="0"/>
                <w:numId w:val="20"/>
              </w:numPr>
              <w:tabs>
                <w:tab w:val="left" w:pos="282"/>
              </w:tabs>
              <w:spacing w:before="36"/>
              <w:ind w:left="282"/>
            </w:pPr>
            <w:r>
              <w:rPr>
                <w:sz w:val="22"/>
                <w:szCs w:val="22"/>
              </w:rPr>
              <w:t>Class Projects</w:t>
            </w:r>
          </w:p>
          <w:p w:rsidR="00E55B3D" w:rsidRDefault="00E55B3D">
            <w:pPr>
              <w:pStyle w:val="normal0"/>
              <w:numPr>
                <w:ilvl w:val="0"/>
                <w:numId w:val="20"/>
              </w:numPr>
              <w:tabs>
                <w:tab w:val="left" w:pos="282"/>
              </w:tabs>
              <w:spacing w:before="37"/>
              <w:ind w:left="282"/>
            </w:pPr>
            <w:r>
              <w:rPr>
                <w:sz w:val="22"/>
                <w:szCs w:val="22"/>
              </w:rPr>
              <w:t>Unit Content Tests</w:t>
            </w:r>
          </w:p>
        </w:tc>
        <w:tc>
          <w:tcPr>
            <w:tcW w:w="4866" w:type="dxa"/>
            <w:tcBorders>
              <w:top w:val="single" w:sz="4" w:space="0" w:color="000000"/>
              <w:left w:val="single" w:sz="4" w:space="0" w:color="000000"/>
              <w:bottom w:val="single" w:sz="4" w:space="0" w:color="000000"/>
              <w:right w:val="single" w:sz="4" w:space="0" w:color="000000"/>
            </w:tcBorders>
            <w:shd w:val="clear" w:color="auto" w:fill="FFFFB8"/>
          </w:tcPr>
          <w:p w:rsidR="00E55B3D" w:rsidRDefault="00E55B3D">
            <w:pPr>
              <w:pStyle w:val="normal0"/>
              <w:numPr>
                <w:ilvl w:val="0"/>
                <w:numId w:val="20"/>
              </w:numPr>
              <w:tabs>
                <w:tab w:val="left" w:pos="282"/>
              </w:tabs>
              <w:spacing w:before="40"/>
              <w:ind w:left="282"/>
            </w:pPr>
            <w:r>
              <w:rPr>
                <w:sz w:val="22"/>
                <w:szCs w:val="22"/>
              </w:rPr>
              <w:t>Project Based Learning- Performance assessments</w:t>
            </w:r>
          </w:p>
          <w:p w:rsidR="00E55B3D" w:rsidRDefault="00E55B3D">
            <w:pPr>
              <w:pStyle w:val="normal0"/>
              <w:numPr>
                <w:ilvl w:val="0"/>
                <w:numId w:val="20"/>
              </w:numPr>
              <w:tabs>
                <w:tab w:val="left" w:pos="282"/>
              </w:tabs>
              <w:spacing w:before="40"/>
              <w:ind w:left="282"/>
            </w:pPr>
            <w:r>
              <w:rPr>
                <w:sz w:val="22"/>
                <w:szCs w:val="22"/>
              </w:rPr>
              <w:t>Constructed Response to Open-ended Prompts</w:t>
            </w:r>
          </w:p>
          <w:p w:rsidR="00E55B3D" w:rsidRDefault="00E55B3D">
            <w:pPr>
              <w:pStyle w:val="normal0"/>
              <w:numPr>
                <w:ilvl w:val="0"/>
                <w:numId w:val="20"/>
              </w:numPr>
              <w:tabs>
                <w:tab w:val="left" w:pos="282"/>
              </w:tabs>
              <w:spacing w:before="37"/>
              <w:ind w:left="282"/>
            </w:pPr>
            <w:r>
              <w:rPr>
                <w:sz w:val="22"/>
                <w:szCs w:val="22"/>
              </w:rPr>
              <w:t>Expository/Persuasive writings</w:t>
            </w:r>
          </w:p>
        </w:tc>
      </w:tr>
      <w:tr w:rsidR="00E55B3D" w:rsidTr="00E55B3D">
        <w:trPr>
          <w:trHeight w:val="2789"/>
        </w:trPr>
        <w:tc>
          <w:tcPr>
            <w:tcW w:w="4865"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55B3D" w:rsidRDefault="00E55B3D">
            <w:pPr>
              <w:pStyle w:val="normal0"/>
              <w:spacing w:before="36"/>
              <w:ind w:left="102"/>
            </w:pPr>
            <w:r>
              <w:rPr>
                <w:b/>
                <w:sz w:val="22"/>
                <w:szCs w:val="22"/>
              </w:rPr>
              <w:t>Modifications (ELLs, Special Education, Gifted and Talented)</w:t>
            </w:r>
          </w:p>
          <w:p w:rsidR="00E55B3D" w:rsidRDefault="00E55B3D">
            <w:pPr>
              <w:pStyle w:val="normal0"/>
              <w:numPr>
                <w:ilvl w:val="0"/>
                <w:numId w:val="19"/>
              </w:numPr>
              <w:tabs>
                <w:tab w:val="left" w:pos="642"/>
              </w:tabs>
              <w:spacing w:before="36"/>
              <w:ind w:left="642"/>
            </w:pPr>
            <w:r>
              <w:rPr>
                <w:sz w:val="22"/>
                <w:szCs w:val="22"/>
              </w:rPr>
              <w:t>Teacher-Student Conferencing</w:t>
            </w:r>
          </w:p>
          <w:p w:rsidR="00E55B3D" w:rsidRDefault="00E55B3D">
            <w:pPr>
              <w:pStyle w:val="normal0"/>
              <w:numPr>
                <w:ilvl w:val="0"/>
                <w:numId w:val="19"/>
              </w:numPr>
              <w:tabs>
                <w:tab w:val="left" w:pos="642"/>
              </w:tabs>
              <w:spacing w:before="40"/>
              <w:ind w:left="642"/>
            </w:pPr>
            <w:r>
              <w:rPr>
                <w:sz w:val="22"/>
                <w:szCs w:val="22"/>
              </w:rPr>
              <w:t>Peer Tutoring</w:t>
            </w:r>
          </w:p>
          <w:p w:rsidR="00E55B3D" w:rsidRDefault="00E55B3D">
            <w:pPr>
              <w:pStyle w:val="normal0"/>
              <w:numPr>
                <w:ilvl w:val="0"/>
                <w:numId w:val="19"/>
              </w:numPr>
              <w:tabs>
                <w:tab w:val="left" w:pos="642"/>
              </w:tabs>
              <w:spacing w:before="37"/>
              <w:ind w:left="642"/>
            </w:pPr>
            <w:r>
              <w:rPr>
                <w:sz w:val="22"/>
                <w:szCs w:val="22"/>
              </w:rPr>
              <w:t>Cooperative Learning Groups</w:t>
            </w:r>
          </w:p>
          <w:p w:rsidR="00E55B3D" w:rsidRDefault="00E55B3D">
            <w:pPr>
              <w:pStyle w:val="normal0"/>
              <w:numPr>
                <w:ilvl w:val="0"/>
                <w:numId w:val="19"/>
              </w:numPr>
              <w:tabs>
                <w:tab w:val="left" w:pos="642"/>
              </w:tabs>
              <w:spacing w:before="40"/>
              <w:ind w:left="642"/>
            </w:pPr>
            <w:r>
              <w:rPr>
                <w:sz w:val="22"/>
                <w:szCs w:val="22"/>
              </w:rPr>
              <w:t>Modified Assignments</w:t>
            </w:r>
          </w:p>
          <w:p w:rsidR="00E55B3D" w:rsidRDefault="00E55B3D">
            <w:pPr>
              <w:pStyle w:val="normal0"/>
              <w:numPr>
                <w:ilvl w:val="0"/>
                <w:numId w:val="19"/>
              </w:numPr>
              <w:tabs>
                <w:tab w:val="left" w:pos="642"/>
              </w:tabs>
              <w:spacing w:before="37"/>
              <w:ind w:left="642"/>
            </w:pPr>
            <w:r>
              <w:rPr>
                <w:sz w:val="22"/>
                <w:szCs w:val="22"/>
              </w:rPr>
              <w:t>Differentiated Instruction</w:t>
            </w:r>
          </w:p>
          <w:p w:rsidR="00E55B3D" w:rsidRDefault="00E55B3D">
            <w:pPr>
              <w:pStyle w:val="normal0"/>
              <w:numPr>
                <w:ilvl w:val="0"/>
                <w:numId w:val="19"/>
              </w:numPr>
              <w:tabs>
                <w:tab w:val="left" w:pos="642"/>
              </w:tabs>
              <w:spacing w:before="40"/>
              <w:ind w:left="642"/>
            </w:pPr>
            <w:r>
              <w:rPr>
                <w:sz w:val="22"/>
                <w:szCs w:val="22"/>
              </w:rPr>
              <w:t>Response to Intervention (RTI</w:t>
            </w:r>
            <w:hyperlink r:id="rId39">
              <w:r>
                <w:rPr>
                  <w:sz w:val="22"/>
                  <w:szCs w:val="22"/>
                </w:rPr>
                <w:t xml:space="preserve">) www.help4teachers.com </w:t>
              </w:r>
            </w:hyperlink>
            <w:r>
              <w:rPr>
                <w:sz w:val="22"/>
                <w:szCs w:val="22"/>
              </w:rPr>
              <w:t xml:space="preserve">and </w:t>
            </w:r>
            <w:hyperlink r:id="rId40">
              <w:r>
                <w:rPr>
                  <w:sz w:val="22"/>
                  <w:szCs w:val="22"/>
                </w:rPr>
                <w:t>www.docstoc.com</w:t>
              </w:r>
            </w:hyperlink>
          </w:p>
        </w:tc>
        <w:tc>
          <w:tcPr>
            <w:tcW w:w="4866" w:type="dxa"/>
            <w:tcBorders>
              <w:top w:val="single" w:sz="4" w:space="0" w:color="000000"/>
              <w:left w:val="single" w:sz="4" w:space="0" w:color="000000"/>
              <w:bottom w:val="single" w:sz="4" w:space="0" w:color="000000"/>
              <w:right w:val="single" w:sz="4" w:space="0" w:color="000000"/>
            </w:tcBorders>
            <w:shd w:val="clear" w:color="auto" w:fill="FFFFB8"/>
          </w:tcPr>
          <w:p w:rsidR="00E55B3D" w:rsidRPr="00E55B3D" w:rsidRDefault="00E55B3D" w:rsidP="00E55B3D">
            <w:pPr>
              <w:pStyle w:val="normal0"/>
              <w:tabs>
                <w:tab w:val="left" w:pos="642"/>
              </w:tabs>
              <w:spacing w:before="40"/>
              <w:ind w:left="642"/>
              <w:rPr>
                <w:sz w:val="22"/>
                <w:szCs w:val="22"/>
              </w:rPr>
            </w:pPr>
          </w:p>
          <w:p w:rsidR="00E55B3D" w:rsidRPr="00E55B3D" w:rsidRDefault="00E55B3D" w:rsidP="00E55B3D">
            <w:pPr>
              <w:pStyle w:val="normal0"/>
              <w:tabs>
                <w:tab w:val="left" w:pos="642"/>
              </w:tabs>
              <w:spacing w:before="40"/>
              <w:ind w:left="642"/>
              <w:rPr>
                <w:sz w:val="22"/>
                <w:szCs w:val="22"/>
              </w:rPr>
            </w:pPr>
          </w:p>
          <w:p w:rsidR="00E55B3D" w:rsidRDefault="00E55B3D">
            <w:pPr>
              <w:pStyle w:val="normal0"/>
              <w:numPr>
                <w:ilvl w:val="0"/>
                <w:numId w:val="19"/>
              </w:numPr>
              <w:tabs>
                <w:tab w:val="left" w:pos="642"/>
              </w:tabs>
              <w:spacing w:before="40"/>
              <w:ind w:left="642"/>
              <w:rPr>
                <w:sz w:val="22"/>
                <w:szCs w:val="22"/>
              </w:rPr>
            </w:pPr>
            <w:r>
              <w:t>Follow all IEP modifications/504 plan</w:t>
            </w:r>
          </w:p>
          <w:p w:rsidR="00E55B3D" w:rsidRDefault="00E55B3D">
            <w:pPr>
              <w:pStyle w:val="normal0"/>
              <w:numPr>
                <w:ilvl w:val="0"/>
                <w:numId w:val="19"/>
              </w:numPr>
              <w:tabs>
                <w:tab w:val="left" w:pos="642"/>
              </w:tabs>
              <w:spacing w:before="40"/>
              <w:ind w:left="642"/>
            </w:pPr>
            <w:r>
              <w:t>See tiered modifications above</w:t>
            </w:r>
          </w:p>
          <w:p w:rsidR="00E55B3D" w:rsidRDefault="00E55B3D">
            <w:pPr>
              <w:pStyle w:val="normal0"/>
              <w:numPr>
                <w:ilvl w:val="0"/>
                <w:numId w:val="19"/>
              </w:numPr>
              <w:tabs>
                <w:tab w:val="left" w:pos="642"/>
              </w:tabs>
              <w:spacing w:before="40"/>
              <w:ind w:left="642"/>
            </w:pPr>
            <w:r>
              <w:rPr>
                <w:sz w:val="22"/>
                <w:szCs w:val="22"/>
              </w:rPr>
              <w:t>Pre-printed notes</w:t>
            </w:r>
          </w:p>
          <w:p w:rsidR="00E55B3D" w:rsidRDefault="00E55B3D">
            <w:pPr>
              <w:pStyle w:val="normal0"/>
              <w:numPr>
                <w:ilvl w:val="0"/>
                <w:numId w:val="19"/>
              </w:numPr>
              <w:tabs>
                <w:tab w:val="left" w:pos="642"/>
              </w:tabs>
              <w:spacing w:before="40"/>
              <w:ind w:left="642"/>
              <w:rPr>
                <w:sz w:val="22"/>
                <w:szCs w:val="22"/>
              </w:rPr>
            </w:pPr>
            <w:r>
              <w:rPr>
                <w:sz w:val="22"/>
                <w:szCs w:val="22"/>
              </w:rPr>
              <w:t>Preferential seating</w:t>
            </w:r>
          </w:p>
          <w:p w:rsidR="00E55B3D" w:rsidRDefault="00E55B3D">
            <w:pPr>
              <w:pStyle w:val="normal0"/>
              <w:numPr>
                <w:ilvl w:val="0"/>
                <w:numId w:val="19"/>
              </w:numPr>
              <w:tabs>
                <w:tab w:val="left" w:pos="642"/>
              </w:tabs>
              <w:spacing w:before="40"/>
              <w:ind w:left="642"/>
              <w:rPr>
                <w:sz w:val="22"/>
                <w:szCs w:val="22"/>
              </w:rPr>
            </w:pPr>
            <w:r>
              <w:rPr>
                <w:sz w:val="22"/>
                <w:szCs w:val="22"/>
              </w:rPr>
              <w:t>Study guides</w:t>
            </w:r>
          </w:p>
          <w:p w:rsidR="00E55B3D" w:rsidRDefault="00E55B3D" w:rsidP="00E55B3D">
            <w:pPr>
              <w:pStyle w:val="normal0"/>
              <w:numPr>
                <w:ilvl w:val="0"/>
                <w:numId w:val="19"/>
              </w:numPr>
              <w:tabs>
                <w:tab w:val="left" w:pos="642"/>
              </w:tabs>
              <w:spacing w:before="40"/>
              <w:ind w:left="642"/>
            </w:pPr>
            <w:r>
              <w:rPr>
                <w:sz w:val="22"/>
                <w:szCs w:val="22"/>
              </w:rPr>
              <w:t>Partner Sharing</w:t>
            </w:r>
            <w:hyperlink r:id="rId41"/>
          </w:p>
        </w:tc>
      </w:tr>
    </w:tbl>
    <w:tbl>
      <w:tblPr>
        <w:tblStyle w:val="af5"/>
        <w:tblW w:w="9721" w:type="dxa"/>
        <w:tblInd w:w="100" w:type="dxa"/>
        <w:tblLayout w:type="fixed"/>
        <w:tblLook w:val="0000"/>
      </w:tblPr>
      <w:tblGrid>
        <w:gridCol w:w="9721"/>
      </w:tblGrid>
      <w:tr w:rsidR="00CC3DF7" w:rsidTr="00E55B3D">
        <w:trPr>
          <w:trHeight w:val="2730"/>
        </w:trPr>
        <w:tc>
          <w:tcPr>
            <w:tcW w:w="9721" w:type="dxa"/>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CC3DF7" w:rsidRDefault="00B47447">
            <w:pPr>
              <w:pStyle w:val="normal0"/>
              <w:spacing w:before="36"/>
              <w:ind w:left="102"/>
            </w:pPr>
            <w:r>
              <w:rPr>
                <w:b/>
                <w:sz w:val="22"/>
                <w:szCs w:val="22"/>
              </w:rPr>
              <w:t>Curriculum development Resources/Instructional Materials/Equipment Needed Teacher Resources:</w:t>
            </w:r>
          </w:p>
          <w:p w:rsidR="00CC3DF7" w:rsidRDefault="00CC3DF7">
            <w:pPr>
              <w:pStyle w:val="normal0"/>
            </w:pPr>
          </w:p>
          <w:p w:rsidR="00CC3DF7" w:rsidRDefault="00B47447">
            <w:pPr>
              <w:pStyle w:val="normal0"/>
              <w:ind w:left="102"/>
            </w:pPr>
            <w:r>
              <w:rPr>
                <w:i/>
                <w:sz w:val="22"/>
                <w:szCs w:val="22"/>
              </w:rPr>
              <w:t>Kids Discover</w:t>
            </w:r>
            <w:r>
              <w:rPr>
                <w:sz w:val="22"/>
                <w:szCs w:val="22"/>
              </w:rPr>
              <w:t xml:space="preserve">:  </w:t>
            </w:r>
            <w:r>
              <w:rPr>
                <w:sz w:val="22"/>
                <w:szCs w:val="22"/>
                <w:u w:val="single"/>
              </w:rPr>
              <w:t>American Revolution</w:t>
            </w:r>
          </w:p>
          <w:p w:rsidR="00CC3DF7" w:rsidRDefault="00B47447">
            <w:pPr>
              <w:pStyle w:val="normal0"/>
              <w:spacing w:before="40" w:line="276" w:lineRule="auto"/>
              <w:ind w:left="102" w:right="3706"/>
            </w:pPr>
            <w:r>
              <w:rPr>
                <w:sz w:val="22"/>
                <w:szCs w:val="22"/>
              </w:rPr>
              <w:t xml:space="preserve">Discovery Education Media:  </w:t>
            </w:r>
            <w:hyperlink r:id="rId42" w:history="1">
              <w:r w:rsidR="00E55B3D" w:rsidRPr="00407D23">
                <w:rPr>
                  <w:rStyle w:val="Hyperlink"/>
                  <w:sz w:val="22"/>
                  <w:szCs w:val="22"/>
                </w:rPr>
                <w:t>http://www.discoveryeducation.com/</w:t>
              </w:r>
            </w:hyperlink>
            <w:r>
              <w:rPr>
                <w:sz w:val="22"/>
                <w:szCs w:val="22"/>
              </w:rPr>
              <w:t xml:space="preserve"> Promethean Planet:  </w:t>
            </w:r>
            <w:hyperlink r:id="rId43">
              <w:r>
                <w:rPr>
                  <w:sz w:val="22"/>
                  <w:szCs w:val="22"/>
                  <w:u w:val="single"/>
                </w:rPr>
                <w:t>http://www.prometheanplanet.com/en-us/</w:t>
              </w:r>
            </w:hyperlink>
            <w:r>
              <w:rPr>
                <w:sz w:val="22"/>
                <w:szCs w:val="22"/>
              </w:rPr>
              <w:t xml:space="preserve"> Brain Pop: </w:t>
            </w:r>
            <w:hyperlink r:id="rId44">
              <w:r>
                <w:rPr>
                  <w:sz w:val="22"/>
                  <w:szCs w:val="22"/>
                  <w:u w:val="single"/>
                </w:rPr>
                <w:t>http://www.brainpop.com/</w:t>
              </w:r>
            </w:hyperlink>
            <w:hyperlink r:id="rId45"/>
          </w:p>
          <w:p w:rsidR="00CC3DF7" w:rsidRDefault="00B47447">
            <w:pPr>
              <w:pStyle w:val="normal0"/>
              <w:spacing w:before="1" w:line="276" w:lineRule="auto"/>
              <w:ind w:left="102" w:right="1043"/>
            </w:pPr>
            <w:r>
              <w:rPr>
                <w:sz w:val="22"/>
                <w:szCs w:val="22"/>
              </w:rPr>
              <w:t>The American Revolution: http</w:t>
            </w:r>
            <w:hyperlink r:id="rId46">
              <w:r>
                <w:rPr>
                  <w:sz w:val="22"/>
                  <w:szCs w:val="22"/>
                </w:rPr>
                <w:t>:www.mce.k12tn.net/</w:t>
              </w:r>
              <w:proofErr w:type="spellStart"/>
              <w:r>
                <w:rPr>
                  <w:sz w:val="22"/>
                  <w:szCs w:val="22"/>
                </w:rPr>
                <w:t>revolutionary_war</w:t>
              </w:r>
              <w:proofErr w:type="spellEnd"/>
              <w:r>
                <w:rPr>
                  <w:sz w:val="22"/>
                  <w:szCs w:val="22"/>
                </w:rPr>
                <w:t>/american_revolution.htm</w:t>
              </w:r>
            </w:hyperlink>
            <w:r w:rsidR="00E55B3D">
              <w:t xml:space="preserve"> </w:t>
            </w:r>
            <w:r>
              <w:rPr>
                <w:sz w:val="22"/>
                <w:szCs w:val="22"/>
              </w:rPr>
              <w:t xml:space="preserve"> </w:t>
            </w:r>
            <w:r w:rsidR="00E55B3D">
              <w:rPr>
                <w:sz w:val="22"/>
                <w:szCs w:val="22"/>
              </w:rPr>
              <w:t xml:space="preserve"> </w:t>
            </w:r>
            <w:r>
              <w:rPr>
                <w:sz w:val="22"/>
                <w:szCs w:val="22"/>
              </w:rPr>
              <w:t>George Washington’s Socks (historical fiction)</w:t>
            </w:r>
          </w:p>
          <w:p w:rsidR="00CC3DF7" w:rsidRDefault="00B47447" w:rsidP="00E55B3D">
            <w:pPr>
              <w:pStyle w:val="normal0"/>
              <w:spacing w:before="1" w:line="278" w:lineRule="auto"/>
              <w:ind w:left="102" w:right="4545"/>
            </w:pPr>
            <w:r>
              <w:rPr>
                <w:sz w:val="22"/>
                <w:szCs w:val="22"/>
              </w:rPr>
              <w:t>Tolerance/Holocaust Lessons:</w:t>
            </w:r>
            <w:hyperlink r:id="rId47">
              <w:r>
                <w:rPr>
                  <w:color w:val="0000FF"/>
                  <w:sz w:val="22"/>
                  <w:szCs w:val="22"/>
                  <w:u w:val="single"/>
                </w:rPr>
                <w:t>www.scholastic.com</w:t>
              </w:r>
            </w:hyperlink>
            <w:r>
              <w:rPr>
                <w:color w:val="0000FF"/>
                <w:sz w:val="22"/>
                <w:szCs w:val="22"/>
              </w:rPr>
              <w:t xml:space="preserve"> </w:t>
            </w:r>
            <w:r>
              <w:rPr>
                <w:sz w:val="22"/>
                <w:szCs w:val="22"/>
              </w:rPr>
              <w:t xml:space="preserve">Project Based Learning: </w:t>
            </w:r>
            <w:hyperlink r:id="rId48">
              <w:r>
                <w:rPr>
                  <w:color w:val="0000FF"/>
                  <w:sz w:val="22"/>
                  <w:szCs w:val="22"/>
                  <w:u w:val="single"/>
                </w:rPr>
                <w:t>www.ideportal.com</w:t>
              </w:r>
            </w:hyperlink>
            <w:r>
              <w:rPr>
                <w:color w:val="0000FF"/>
                <w:sz w:val="22"/>
                <w:szCs w:val="22"/>
              </w:rPr>
              <w:t xml:space="preserve"> </w:t>
            </w:r>
          </w:p>
        </w:tc>
      </w:tr>
      <w:tr w:rsidR="00E55B3D" w:rsidTr="00A8037D">
        <w:trPr>
          <w:trHeight w:val="9548"/>
        </w:trPr>
        <w:tc>
          <w:tcPr>
            <w:tcW w:w="9721" w:type="dxa"/>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E55B3D" w:rsidRDefault="00E55B3D" w:rsidP="00E55B3D">
            <w:pPr>
              <w:pStyle w:val="normal0"/>
              <w:spacing w:before="1" w:line="278" w:lineRule="auto"/>
              <w:ind w:left="102" w:right="4545"/>
            </w:pPr>
            <w:r>
              <w:rPr>
                <w:sz w:val="22"/>
                <w:szCs w:val="22"/>
              </w:rPr>
              <w:lastRenderedPageBreak/>
              <w:t>Thinkfinity:</w:t>
            </w:r>
            <w:hyperlink r:id="rId49">
              <w:r>
                <w:rPr>
                  <w:color w:val="0000FF"/>
                  <w:sz w:val="22"/>
                  <w:szCs w:val="22"/>
                  <w:u w:val="single"/>
                </w:rPr>
                <w:t>www.thinkfinity.com</w:t>
              </w:r>
            </w:hyperlink>
            <w:r>
              <w:rPr>
                <w:color w:val="0000FF"/>
                <w:sz w:val="22"/>
                <w:szCs w:val="22"/>
              </w:rPr>
              <w:t xml:space="preserve"> </w:t>
            </w:r>
            <w:hyperlink r:id="rId50">
              <w:r>
                <w:rPr>
                  <w:color w:val="0000FF"/>
                  <w:sz w:val="22"/>
                  <w:szCs w:val="22"/>
                </w:rPr>
                <w:t>www.animatedatlas.com/movie.html</w:t>
              </w:r>
            </w:hyperlink>
            <w:r>
              <w:rPr>
                <w:color w:val="0000FF"/>
                <w:sz w:val="22"/>
                <w:szCs w:val="22"/>
              </w:rPr>
              <w:t xml:space="preserve"> </w:t>
            </w:r>
            <w:hyperlink r:id="rId51">
              <w:r>
                <w:rPr>
                  <w:color w:val="0000FF"/>
                  <w:sz w:val="22"/>
                  <w:szCs w:val="22"/>
                </w:rPr>
                <w:t>www.internet4classrooms.com</w:t>
              </w:r>
            </w:hyperlink>
          </w:p>
          <w:p w:rsidR="00E55B3D" w:rsidRDefault="00E55B3D" w:rsidP="00E55B3D">
            <w:pPr>
              <w:pStyle w:val="normal0"/>
              <w:spacing w:before="1" w:line="278" w:lineRule="auto"/>
              <w:ind w:left="102" w:right="4545"/>
            </w:pPr>
          </w:p>
          <w:p w:rsidR="00E55B3D" w:rsidRDefault="00E55B3D">
            <w:pPr>
              <w:pStyle w:val="normal0"/>
              <w:spacing w:before="36"/>
              <w:ind w:left="102"/>
            </w:pPr>
            <w:r>
              <w:rPr>
                <w:b/>
                <w:sz w:val="22"/>
                <w:szCs w:val="22"/>
              </w:rPr>
              <w:t>Teacher Notes:</w:t>
            </w:r>
          </w:p>
          <w:p w:rsidR="00E55B3D" w:rsidRDefault="00E55B3D">
            <w:pPr>
              <w:pStyle w:val="normal0"/>
            </w:pPr>
          </w:p>
          <w:p w:rsidR="00E55B3D" w:rsidRDefault="00E55B3D">
            <w:pPr>
              <w:pStyle w:val="normal0"/>
              <w:spacing w:line="239" w:lineRule="auto"/>
              <w:ind w:left="102" w:right="121"/>
            </w:pPr>
            <w:r>
              <w:rPr>
                <w:sz w:val="22"/>
                <w:szCs w:val="22"/>
              </w:rPr>
              <w:t>Effects of the French and Indian War led the English Settlers to yearn for a sense of unity. England’s taxing of the Colonists had a negative effect on the colonists resulting in the need for more freedoms in the colonies. These events led to the Colonists desire to be independent of England’s rule; the American Revolution began.</w:t>
            </w:r>
          </w:p>
          <w:p w:rsidR="00E55B3D" w:rsidRDefault="00E55B3D">
            <w:pPr>
              <w:pStyle w:val="normal0"/>
              <w:spacing w:before="40" w:line="241" w:lineRule="auto"/>
              <w:ind w:left="102" w:right="431"/>
            </w:pPr>
            <w:r>
              <w:rPr>
                <w:sz w:val="22"/>
                <w:szCs w:val="22"/>
              </w:rPr>
              <w:t>Following the war, the American’s struggled to create a functional government that was fair and democratic. Through compromise between representatives of each Colony, the Constitution was created.</w:t>
            </w:r>
          </w:p>
          <w:p w:rsidR="00E55B3D" w:rsidRDefault="00E55B3D">
            <w:pPr>
              <w:pStyle w:val="normal0"/>
              <w:spacing w:before="6"/>
            </w:pPr>
          </w:p>
          <w:p w:rsidR="00E55B3D" w:rsidRDefault="00E55B3D">
            <w:pPr>
              <w:pStyle w:val="normal0"/>
            </w:pPr>
          </w:p>
          <w:p w:rsidR="00E55B3D" w:rsidRDefault="00E55B3D">
            <w:pPr>
              <w:pStyle w:val="normal0"/>
              <w:ind w:left="102"/>
            </w:pPr>
            <w:r>
              <w:rPr>
                <w:b/>
                <w:sz w:val="22"/>
                <w:szCs w:val="22"/>
              </w:rPr>
              <w:t>Suggested Learning Activities/Topics:</w:t>
            </w:r>
          </w:p>
          <w:p w:rsidR="00E55B3D" w:rsidRDefault="00E55B3D">
            <w:pPr>
              <w:pStyle w:val="normal0"/>
              <w:spacing w:before="35" w:line="276" w:lineRule="auto"/>
              <w:ind w:left="102" w:right="4477"/>
            </w:pPr>
            <w:r>
              <w:rPr>
                <w:sz w:val="22"/>
                <w:szCs w:val="22"/>
              </w:rPr>
              <w:t>Create a multimedia presentation related to the revolution. Create a portrait of a Revolutionary Hero. Compare/Contrast loyalists and patriots.</w:t>
            </w:r>
          </w:p>
          <w:p w:rsidR="00E55B3D" w:rsidRDefault="00E55B3D">
            <w:pPr>
              <w:pStyle w:val="normal0"/>
              <w:spacing w:before="1" w:line="276" w:lineRule="auto"/>
              <w:ind w:left="102" w:right="3009"/>
            </w:pPr>
            <w:r>
              <w:rPr>
                <w:sz w:val="22"/>
                <w:szCs w:val="22"/>
              </w:rPr>
              <w:t xml:space="preserve">Debate the issue of British rule vs. self-government (e.g. talk show format) </w:t>
            </w:r>
          </w:p>
          <w:p w:rsidR="00E55B3D" w:rsidRDefault="00E55B3D">
            <w:pPr>
              <w:pStyle w:val="normal0"/>
              <w:spacing w:before="1" w:line="276" w:lineRule="auto"/>
              <w:ind w:left="102" w:right="3009"/>
            </w:pPr>
            <w:r>
              <w:rPr>
                <w:sz w:val="22"/>
                <w:szCs w:val="22"/>
              </w:rPr>
              <w:t>Bill of Rights</w:t>
            </w:r>
          </w:p>
          <w:p w:rsidR="00E55B3D" w:rsidRDefault="00E55B3D">
            <w:pPr>
              <w:pStyle w:val="normal0"/>
              <w:spacing w:before="1" w:line="276" w:lineRule="auto"/>
              <w:ind w:left="102" w:right="7397"/>
            </w:pPr>
            <w:r>
              <w:rPr>
                <w:sz w:val="22"/>
                <w:szCs w:val="22"/>
              </w:rPr>
              <w:t>Branches of Government Tolerance</w:t>
            </w:r>
          </w:p>
          <w:p w:rsidR="00E55B3D" w:rsidRDefault="00E55B3D">
            <w:pPr>
              <w:pStyle w:val="normal0"/>
              <w:spacing w:before="14"/>
            </w:pPr>
          </w:p>
          <w:p w:rsidR="00E55B3D" w:rsidRDefault="00E55B3D">
            <w:pPr>
              <w:pStyle w:val="normal0"/>
              <w:ind w:left="102"/>
            </w:pPr>
            <w:r>
              <w:rPr>
                <w:sz w:val="22"/>
                <w:szCs w:val="22"/>
              </w:rPr>
              <w:t xml:space="preserve">Problem Based Learning Activities- </w:t>
            </w:r>
            <w:r>
              <w:rPr>
                <w:color w:val="0000FF"/>
                <w:sz w:val="22"/>
                <w:szCs w:val="22"/>
                <w:u w:val="single"/>
              </w:rPr>
              <w:t>www.ideportal.com-</w:t>
            </w:r>
          </w:p>
          <w:p w:rsidR="00E55B3D" w:rsidRDefault="00E55B3D">
            <w:pPr>
              <w:pStyle w:val="normal0"/>
              <w:spacing w:before="40"/>
              <w:ind w:left="102"/>
            </w:pPr>
            <w:r>
              <w:rPr>
                <w:sz w:val="22"/>
                <w:szCs w:val="22"/>
              </w:rPr>
              <w:t>The Dream Lives On</w:t>
            </w:r>
          </w:p>
          <w:p w:rsidR="00E55B3D" w:rsidRDefault="00E55B3D">
            <w:pPr>
              <w:pStyle w:val="normal0"/>
              <w:spacing w:before="40"/>
              <w:ind w:left="102" w:right="148"/>
            </w:pPr>
            <w:r>
              <w:rPr>
                <w:sz w:val="22"/>
                <w:szCs w:val="22"/>
              </w:rPr>
              <w:t>In this unit, students will create a multimedia presentation about equality in America, incorporating history, current events, technology, interviewing, and writing skills into a comprehensive study of civil rights in America.</w:t>
            </w:r>
          </w:p>
          <w:p w:rsidR="00E55B3D" w:rsidRDefault="00E55B3D">
            <w:pPr>
              <w:pStyle w:val="normal0"/>
              <w:spacing w:before="39"/>
              <w:ind w:left="102"/>
            </w:pPr>
            <w:r>
              <w:rPr>
                <w:sz w:val="22"/>
                <w:szCs w:val="22"/>
              </w:rPr>
              <w:t>Kids' Hyper-Constitution</w:t>
            </w:r>
          </w:p>
          <w:p w:rsidR="00E55B3D" w:rsidRPr="00A8037D" w:rsidRDefault="00E55B3D" w:rsidP="00A8037D">
            <w:pPr>
              <w:pStyle w:val="normal0"/>
              <w:spacing w:before="40" w:line="241" w:lineRule="auto"/>
              <w:ind w:left="102"/>
            </w:pPr>
            <w:r>
              <w:rPr>
                <w:sz w:val="22"/>
                <w:szCs w:val="22"/>
              </w:rPr>
              <w:t>Understanding the language of the U.S. Constitution can be difficult. Students examine parts of the Constitution and rewrite one section using language that elementary school students can understand. Then, hyperlinks are added to the document to explain the various rights, what they mean to elementary school students, and what might happen if they didn't exist.</w:t>
            </w:r>
          </w:p>
        </w:tc>
      </w:tr>
    </w:tbl>
    <w:p w:rsidR="00CC3DF7" w:rsidRDefault="00CC3DF7">
      <w:pPr>
        <w:pStyle w:val="normal0"/>
        <w:spacing w:before="77"/>
        <w:ind w:right="105"/>
      </w:pPr>
    </w:p>
    <w:p w:rsidR="00E55B3D" w:rsidRDefault="00E55B3D">
      <w:pPr>
        <w:pStyle w:val="normal0"/>
        <w:spacing w:before="77"/>
        <w:ind w:right="105"/>
      </w:pPr>
    </w:p>
    <w:p w:rsidR="00E55B3D" w:rsidRDefault="00E55B3D">
      <w:pPr>
        <w:pStyle w:val="normal0"/>
        <w:spacing w:before="77"/>
        <w:ind w:right="105"/>
      </w:pPr>
    </w:p>
    <w:sectPr w:rsidR="00E55B3D" w:rsidSect="00CC3DF7">
      <w:footerReference w:type="default" r:id="rId52"/>
      <w:pgSz w:w="12240" w:h="15840"/>
      <w:pgMar w:top="1360" w:right="1200" w:bottom="1720" w:left="16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47" w:rsidRDefault="00B47447" w:rsidP="00CC3DF7">
      <w:r>
        <w:separator/>
      </w:r>
    </w:p>
  </w:endnote>
  <w:endnote w:type="continuationSeparator" w:id="0">
    <w:p w:rsidR="00B47447" w:rsidRDefault="00B47447" w:rsidP="00CC3D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47" w:rsidRDefault="00B47447">
    <w:pPr>
      <w:pStyle w:val="normal0"/>
      <w:spacing w:after="15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47" w:rsidRDefault="00B47447" w:rsidP="00CC3DF7">
      <w:r>
        <w:separator/>
      </w:r>
    </w:p>
  </w:footnote>
  <w:footnote w:type="continuationSeparator" w:id="0">
    <w:p w:rsidR="00B47447" w:rsidRDefault="00B47447" w:rsidP="00CC3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3C3"/>
    <w:multiLevelType w:val="multilevel"/>
    <w:tmpl w:val="643818A4"/>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53C7D71"/>
    <w:multiLevelType w:val="multilevel"/>
    <w:tmpl w:val="656C5C06"/>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nsid w:val="0AD94655"/>
    <w:multiLevelType w:val="multilevel"/>
    <w:tmpl w:val="D75EDABE"/>
    <w:lvl w:ilvl="0">
      <w:numFmt w:val="bullet"/>
      <w:lvlText w:val="●"/>
      <w:lvlJc w:val="left"/>
      <w:pPr>
        <w:ind w:left="0" w:hanging="236"/>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D9E11A9"/>
    <w:multiLevelType w:val="multilevel"/>
    <w:tmpl w:val="80F47BC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
    <w:nsid w:val="15964F1E"/>
    <w:multiLevelType w:val="multilevel"/>
    <w:tmpl w:val="E750AEC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
    <w:nsid w:val="16EB7435"/>
    <w:multiLevelType w:val="multilevel"/>
    <w:tmpl w:val="C1686308"/>
    <w:lvl w:ilvl="0">
      <w:numFmt w:val="bullet"/>
      <w:lvlText w:val="●"/>
      <w:lvlJc w:val="left"/>
      <w:pPr>
        <w:ind w:left="0" w:hanging="416"/>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
    <w:nsid w:val="173751DD"/>
    <w:multiLevelType w:val="multilevel"/>
    <w:tmpl w:val="8912ED26"/>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
    <w:nsid w:val="1CD960B3"/>
    <w:multiLevelType w:val="multilevel"/>
    <w:tmpl w:val="3E884CEA"/>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
    <w:nsid w:val="218C37CE"/>
    <w:multiLevelType w:val="multilevel"/>
    <w:tmpl w:val="518617E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nsid w:val="21F61DF5"/>
    <w:multiLevelType w:val="multilevel"/>
    <w:tmpl w:val="DF8464EE"/>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26124484"/>
    <w:multiLevelType w:val="multilevel"/>
    <w:tmpl w:val="6E4A9C4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1">
    <w:nsid w:val="2843422A"/>
    <w:multiLevelType w:val="multilevel"/>
    <w:tmpl w:val="1A4E922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2">
    <w:nsid w:val="2C283386"/>
    <w:multiLevelType w:val="multilevel"/>
    <w:tmpl w:val="C9E8618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F5F19BF"/>
    <w:multiLevelType w:val="multilevel"/>
    <w:tmpl w:val="C0AAD3F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35071A02"/>
    <w:multiLevelType w:val="multilevel"/>
    <w:tmpl w:val="C9065DD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5">
    <w:nsid w:val="3E52202B"/>
    <w:multiLevelType w:val="multilevel"/>
    <w:tmpl w:val="8466E4C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6">
    <w:nsid w:val="3FAD2352"/>
    <w:multiLevelType w:val="multilevel"/>
    <w:tmpl w:val="5E820E0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7">
    <w:nsid w:val="3FD17D3A"/>
    <w:multiLevelType w:val="multilevel"/>
    <w:tmpl w:val="E8FCA7D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8">
    <w:nsid w:val="41D3007C"/>
    <w:multiLevelType w:val="multilevel"/>
    <w:tmpl w:val="69289FD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9">
    <w:nsid w:val="41FF0AF0"/>
    <w:multiLevelType w:val="multilevel"/>
    <w:tmpl w:val="AB80E03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0">
    <w:nsid w:val="48C45D35"/>
    <w:multiLevelType w:val="multilevel"/>
    <w:tmpl w:val="2994984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1">
    <w:nsid w:val="48EB262D"/>
    <w:multiLevelType w:val="multilevel"/>
    <w:tmpl w:val="ADA07AD8"/>
    <w:lvl w:ilvl="0">
      <w:numFmt w:val="bullet"/>
      <w:lvlText w:val="●"/>
      <w:lvlJc w:val="left"/>
      <w:pPr>
        <w:ind w:left="0" w:hanging="152"/>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4C9E1603"/>
    <w:multiLevelType w:val="multilevel"/>
    <w:tmpl w:val="54A6E36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3">
    <w:nsid w:val="502721F0"/>
    <w:multiLevelType w:val="multilevel"/>
    <w:tmpl w:val="5C9EAE7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50686D47"/>
    <w:multiLevelType w:val="multilevel"/>
    <w:tmpl w:val="FC46BD5C"/>
    <w:lvl w:ilvl="0">
      <w:numFmt w:val="bullet"/>
      <w:lvlText w:val="-"/>
      <w:lvlJc w:val="left"/>
      <w:pPr>
        <w:ind w:left="0" w:hanging="128"/>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5">
    <w:nsid w:val="51527F30"/>
    <w:multiLevelType w:val="multilevel"/>
    <w:tmpl w:val="7570BB2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6">
    <w:nsid w:val="588F2396"/>
    <w:multiLevelType w:val="multilevel"/>
    <w:tmpl w:val="AEE2C98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7">
    <w:nsid w:val="5E024563"/>
    <w:multiLevelType w:val="multilevel"/>
    <w:tmpl w:val="4F20E6E8"/>
    <w:lvl w:ilvl="0">
      <w:numFmt w:val="bullet"/>
      <w:lvlText w:val="●"/>
      <w:lvlJc w:val="left"/>
      <w:pPr>
        <w:ind w:left="0" w:hanging="164"/>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8">
    <w:nsid w:val="5F201D2D"/>
    <w:multiLevelType w:val="multilevel"/>
    <w:tmpl w:val="DA184C8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9">
    <w:nsid w:val="66494A7C"/>
    <w:multiLevelType w:val="multilevel"/>
    <w:tmpl w:val="895C0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66339A4"/>
    <w:multiLevelType w:val="multilevel"/>
    <w:tmpl w:val="EE967C2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1">
    <w:nsid w:val="6AC13946"/>
    <w:multiLevelType w:val="multilevel"/>
    <w:tmpl w:val="EC54FF72"/>
    <w:lvl w:ilvl="0">
      <w:numFmt w:val="bullet"/>
      <w:lvlText w:val="●"/>
      <w:lvlJc w:val="left"/>
      <w:pPr>
        <w:ind w:left="0" w:hanging="360"/>
      </w:pPr>
      <w:rPr>
        <w:rFonts w:ascii="Arial" w:eastAsia="Arial" w:hAnsi="Arial" w:cs="Arial"/>
        <w:b w:val="0"/>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2">
    <w:nsid w:val="6CAC5F73"/>
    <w:multiLevelType w:val="multilevel"/>
    <w:tmpl w:val="2C98120C"/>
    <w:lvl w:ilvl="0">
      <w:numFmt w:val="bullet"/>
      <w:lvlText w:val="●"/>
      <w:lvlJc w:val="left"/>
      <w:pPr>
        <w:ind w:left="0" w:hanging="360"/>
      </w:pPr>
      <w:rPr>
        <w:rFonts w:ascii="Arial" w:eastAsia="Arial" w:hAnsi="Arial" w:cs="Arial"/>
        <w:b w:val="0"/>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3">
    <w:nsid w:val="71F17F8D"/>
    <w:multiLevelType w:val="multilevel"/>
    <w:tmpl w:val="1C9AB7C6"/>
    <w:lvl w:ilvl="0">
      <w:numFmt w:val="bullet"/>
      <w:lvlText w:val="●"/>
      <w:lvlJc w:val="left"/>
      <w:pPr>
        <w:ind w:left="0" w:hanging="360"/>
      </w:pPr>
      <w:rPr>
        <w:rFonts w:ascii="Arial" w:eastAsia="Arial" w:hAnsi="Arial" w:cs="Arial"/>
        <w:b w:val="0"/>
        <w:sz w:val="20"/>
        <w:szCs w:val="20"/>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4">
    <w:nsid w:val="767B0CEF"/>
    <w:multiLevelType w:val="multilevel"/>
    <w:tmpl w:val="9C388DB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78470410"/>
    <w:multiLevelType w:val="multilevel"/>
    <w:tmpl w:val="FADA1B54"/>
    <w:lvl w:ilvl="0">
      <w:numFmt w:val="bullet"/>
      <w:lvlText w:val="●"/>
      <w:lvlJc w:val="left"/>
      <w:pPr>
        <w:ind w:left="0" w:hanging="216"/>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6">
    <w:nsid w:val="7E781963"/>
    <w:multiLevelType w:val="multilevel"/>
    <w:tmpl w:val="459CF1D4"/>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num w:numId="1">
    <w:abstractNumId w:val="7"/>
  </w:num>
  <w:num w:numId="2">
    <w:abstractNumId w:val="0"/>
  </w:num>
  <w:num w:numId="3">
    <w:abstractNumId w:val="27"/>
  </w:num>
  <w:num w:numId="4">
    <w:abstractNumId w:val="2"/>
  </w:num>
  <w:num w:numId="5">
    <w:abstractNumId w:val="10"/>
  </w:num>
  <w:num w:numId="6">
    <w:abstractNumId w:val="13"/>
  </w:num>
  <w:num w:numId="7">
    <w:abstractNumId w:val="4"/>
  </w:num>
  <w:num w:numId="8">
    <w:abstractNumId w:val="22"/>
  </w:num>
  <w:num w:numId="9">
    <w:abstractNumId w:val="17"/>
  </w:num>
  <w:num w:numId="10">
    <w:abstractNumId w:val="31"/>
  </w:num>
  <w:num w:numId="11">
    <w:abstractNumId w:val="19"/>
  </w:num>
  <w:num w:numId="12">
    <w:abstractNumId w:val="6"/>
  </w:num>
  <w:num w:numId="13">
    <w:abstractNumId w:val="12"/>
  </w:num>
  <w:num w:numId="14">
    <w:abstractNumId w:val="5"/>
  </w:num>
  <w:num w:numId="15">
    <w:abstractNumId w:val="16"/>
  </w:num>
  <w:num w:numId="16">
    <w:abstractNumId w:val="18"/>
  </w:num>
  <w:num w:numId="17">
    <w:abstractNumId w:val="32"/>
  </w:num>
  <w:num w:numId="18">
    <w:abstractNumId w:val="28"/>
  </w:num>
  <w:num w:numId="19">
    <w:abstractNumId w:val="3"/>
  </w:num>
  <w:num w:numId="20">
    <w:abstractNumId w:val="15"/>
  </w:num>
  <w:num w:numId="21">
    <w:abstractNumId w:val="14"/>
  </w:num>
  <w:num w:numId="22">
    <w:abstractNumId w:val="20"/>
  </w:num>
  <w:num w:numId="23">
    <w:abstractNumId w:val="26"/>
  </w:num>
  <w:num w:numId="24">
    <w:abstractNumId w:val="11"/>
  </w:num>
  <w:num w:numId="25">
    <w:abstractNumId w:val="29"/>
  </w:num>
  <w:num w:numId="26">
    <w:abstractNumId w:val="8"/>
  </w:num>
  <w:num w:numId="27">
    <w:abstractNumId w:val="33"/>
  </w:num>
  <w:num w:numId="28">
    <w:abstractNumId w:val="23"/>
  </w:num>
  <w:num w:numId="29">
    <w:abstractNumId w:val="1"/>
  </w:num>
  <w:num w:numId="30">
    <w:abstractNumId w:val="34"/>
  </w:num>
  <w:num w:numId="31">
    <w:abstractNumId w:val="24"/>
  </w:num>
  <w:num w:numId="32">
    <w:abstractNumId w:val="36"/>
  </w:num>
  <w:num w:numId="33">
    <w:abstractNumId w:val="35"/>
  </w:num>
  <w:num w:numId="34">
    <w:abstractNumId w:val="30"/>
  </w:num>
  <w:num w:numId="35">
    <w:abstractNumId w:val="25"/>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CC3DF7"/>
    <w:rsid w:val="0034524E"/>
    <w:rsid w:val="00640DF1"/>
    <w:rsid w:val="00683926"/>
    <w:rsid w:val="006D4F09"/>
    <w:rsid w:val="00A8037D"/>
    <w:rsid w:val="00B47447"/>
    <w:rsid w:val="00CC3DF7"/>
    <w:rsid w:val="00D81FA9"/>
    <w:rsid w:val="00E55B3D"/>
    <w:rsid w:val="00E64D87"/>
    <w:rsid w:val="00EA1692"/>
    <w:rsid w:val="00FE1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4E"/>
  </w:style>
  <w:style w:type="paragraph" w:styleId="Heading1">
    <w:name w:val="heading 1"/>
    <w:basedOn w:val="normal0"/>
    <w:next w:val="normal0"/>
    <w:rsid w:val="00CC3DF7"/>
    <w:pPr>
      <w:keepNext/>
      <w:keepLines/>
      <w:spacing w:before="4"/>
      <w:outlineLvl w:val="0"/>
    </w:pPr>
    <w:rPr>
      <w:b/>
      <w:sz w:val="22"/>
      <w:szCs w:val="22"/>
    </w:rPr>
  </w:style>
  <w:style w:type="paragraph" w:styleId="Heading2">
    <w:name w:val="heading 2"/>
    <w:basedOn w:val="normal0"/>
    <w:next w:val="normal0"/>
    <w:rsid w:val="00CC3DF7"/>
    <w:pPr>
      <w:keepNext/>
      <w:keepLines/>
      <w:spacing w:before="360" w:after="80"/>
      <w:contextualSpacing/>
      <w:outlineLvl w:val="1"/>
    </w:pPr>
    <w:rPr>
      <w:b/>
      <w:sz w:val="36"/>
      <w:szCs w:val="36"/>
    </w:rPr>
  </w:style>
  <w:style w:type="paragraph" w:styleId="Heading3">
    <w:name w:val="heading 3"/>
    <w:basedOn w:val="normal0"/>
    <w:next w:val="normal0"/>
    <w:rsid w:val="00CC3DF7"/>
    <w:pPr>
      <w:keepNext/>
      <w:keepLines/>
      <w:spacing w:before="280" w:after="80"/>
      <w:contextualSpacing/>
      <w:outlineLvl w:val="2"/>
    </w:pPr>
    <w:rPr>
      <w:b/>
      <w:sz w:val="28"/>
      <w:szCs w:val="28"/>
    </w:rPr>
  </w:style>
  <w:style w:type="paragraph" w:styleId="Heading4">
    <w:name w:val="heading 4"/>
    <w:basedOn w:val="normal0"/>
    <w:next w:val="normal0"/>
    <w:rsid w:val="00CC3DF7"/>
    <w:pPr>
      <w:keepNext/>
      <w:keepLines/>
      <w:spacing w:before="240" w:after="40"/>
      <w:contextualSpacing/>
      <w:outlineLvl w:val="3"/>
    </w:pPr>
    <w:rPr>
      <w:b/>
    </w:rPr>
  </w:style>
  <w:style w:type="paragraph" w:styleId="Heading5">
    <w:name w:val="heading 5"/>
    <w:basedOn w:val="normal0"/>
    <w:next w:val="normal0"/>
    <w:rsid w:val="00CC3DF7"/>
    <w:pPr>
      <w:keepNext/>
      <w:keepLines/>
      <w:spacing w:before="220" w:after="40"/>
      <w:contextualSpacing/>
      <w:outlineLvl w:val="4"/>
    </w:pPr>
    <w:rPr>
      <w:b/>
      <w:sz w:val="22"/>
      <w:szCs w:val="22"/>
    </w:rPr>
  </w:style>
  <w:style w:type="paragraph" w:styleId="Heading6">
    <w:name w:val="heading 6"/>
    <w:basedOn w:val="normal0"/>
    <w:next w:val="normal0"/>
    <w:rsid w:val="00CC3DF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3DF7"/>
  </w:style>
  <w:style w:type="paragraph" w:styleId="Title">
    <w:name w:val="Title"/>
    <w:basedOn w:val="normal0"/>
    <w:next w:val="normal0"/>
    <w:rsid w:val="00CC3DF7"/>
    <w:pPr>
      <w:keepNext/>
      <w:keepLines/>
      <w:spacing w:after="300"/>
    </w:pPr>
    <w:rPr>
      <w:color w:val="17365D"/>
      <w:sz w:val="52"/>
      <w:szCs w:val="52"/>
    </w:rPr>
  </w:style>
  <w:style w:type="paragraph" w:styleId="Subtitle">
    <w:name w:val="Subtitle"/>
    <w:basedOn w:val="normal0"/>
    <w:next w:val="normal0"/>
    <w:rsid w:val="00CC3DF7"/>
    <w:pPr>
      <w:keepNext/>
      <w:keepLines/>
    </w:pPr>
    <w:rPr>
      <w:i/>
      <w:color w:val="4F81BD"/>
    </w:rPr>
  </w:style>
  <w:style w:type="table" w:customStyle="1" w:styleId="a">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3">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4">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5">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6">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7">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8">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9">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a">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b">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c">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d">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e">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CC3DF7"/>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CC3DF7"/>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B47447"/>
    <w:rPr>
      <w:color w:val="0000FF" w:themeColor="hyperlink"/>
      <w:u w:val="single"/>
    </w:rPr>
  </w:style>
  <w:style w:type="table" w:styleId="TableGrid">
    <w:name w:val="Table Grid"/>
    <w:basedOn w:val="TableNormal"/>
    <w:uiPriority w:val="59"/>
    <w:rsid w:val="00D81FA9"/>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81FA9"/>
    <w:pPr>
      <w:tabs>
        <w:tab w:val="center" w:pos="4680"/>
        <w:tab w:val="right" w:pos="9360"/>
      </w:tabs>
    </w:pPr>
  </w:style>
  <w:style w:type="character" w:customStyle="1" w:styleId="HeaderChar">
    <w:name w:val="Header Char"/>
    <w:basedOn w:val="DefaultParagraphFont"/>
    <w:link w:val="Header"/>
    <w:uiPriority w:val="99"/>
    <w:semiHidden/>
    <w:rsid w:val="00D81FA9"/>
  </w:style>
  <w:style w:type="paragraph" w:styleId="Footer">
    <w:name w:val="footer"/>
    <w:basedOn w:val="Normal"/>
    <w:link w:val="FooterChar"/>
    <w:uiPriority w:val="99"/>
    <w:semiHidden/>
    <w:unhideWhenUsed/>
    <w:rsid w:val="00D81FA9"/>
    <w:pPr>
      <w:tabs>
        <w:tab w:val="center" w:pos="4680"/>
        <w:tab w:val="right" w:pos="9360"/>
      </w:tabs>
    </w:pPr>
  </w:style>
  <w:style w:type="character" w:customStyle="1" w:styleId="FooterChar">
    <w:name w:val="Footer Char"/>
    <w:basedOn w:val="DefaultParagraphFont"/>
    <w:link w:val="Footer"/>
    <w:uiPriority w:val="99"/>
    <w:semiHidden/>
    <w:rsid w:val="00D81F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orestandards.org/the-standards/english-language-arts-standards" TargetMode="External"/><Relationship Id="rId18" Type="http://schemas.openxmlformats.org/officeDocument/2006/relationships/hyperlink" Target="http://www.discoveryeducation.com/" TargetMode="External"/><Relationship Id="rId26" Type="http://schemas.openxmlformats.org/officeDocument/2006/relationships/hyperlink" Target="http://www.state.nj.us/education/cccs/standards/9/" TargetMode="External"/><Relationship Id="rId39" Type="http://schemas.openxmlformats.org/officeDocument/2006/relationships/hyperlink" Target="http://www.help4teachers.com/" TargetMode="External"/><Relationship Id="rId3" Type="http://schemas.openxmlformats.org/officeDocument/2006/relationships/settings" Target="settings.xml"/><Relationship Id="rId21" Type="http://schemas.openxmlformats.org/officeDocument/2006/relationships/hyperlink" Target="http://www.brainpop.com/" TargetMode="External"/><Relationship Id="rId34" Type="http://schemas.openxmlformats.org/officeDocument/2006/relationships/hyperlink" Target="http://www.help4teachers.com/" TargetMode="External"/><Relationship Id="rId42" Type="http://schemas.openxmlformats.org/officeDocument/2006/relationships/hyperlink" Target="http://www.discoveryeducation.com/" TargetMode="External"/><Relationship Id="rId47" Type="http://schemas.openxmlformats.org/officeDocument/2006/relationships/hyperlink" Target="http://www.scholastic.com/" TargetMode="External"/><Relationship Id="rId50" Type="http://schemas.openxmlformats.org/officeDocument/2006/relationships/hyperlink" Target="http://www.animatedatlas.com/movie.html" TargetMode="External"/><Relationship Id="rId7" Type="http://schemas.openxmlformats.org/officeDocument/2006/relationships/hyperlink" Target="http://www.help4teachers.com/" TargetMode="External"/><Relationship Id="rId12" Type="http://schemas.openxmlformats.org/officeDocument/2006/relationships/hyperlink" Target="http://www.state.nj.us/education/cccs/standards/9/" TargetMode="External"/><Relationship Id="rId17" Type="http://schemas.openxmlformats.org/officeDocument/2006/relationships/hyperlink" Target="http://www.corestandards.org/assets/CCSSI_ELA%20Standards.pdf" TargetMode="External"/><Relationship Id="rId25" Type="http://schemas.openxmlformats.org/officeDocument/2006/relationships/hyperlink" Target="http://www.state.nj.us/education/cccs/standards/9/" TargetMode="External"/><Relationship Id="rId33" Type="http://schemas.openxmlformats.org/officeDocument/2006/relationships/hyperlink" Target="http://www.njcccs.org/" TargetMode="External"/><Relationship Id="rId38" Type="http://schemas.openxmlformats.org/officeDocument/2006/relationships/hyperlink" Target="http://www.NJgov/education/aps/cccs/careers" TargetMode="External"/><Relationship Id="rId46" Type="http://schemas.openxmlformats.org/officeDocument/2006/relationships/hyperlink" Target="http://www.mce.k12tn.net/revolutionary_war/american_revolution.htm" TargetMode="External"/><Relationship Id="rId2" Type="http://schemas.openxmlformats.org/officeDocument/2006/relationships/styles" Target="styles.xml"/><Relationship Id="rId16" Type="http://schemas.openxmlformats.org/officeDocument/2006/relationships/hyperlink" Target="http://www.corestandards.org/assets/CCSSI_ELA%20Standards.pdf" TargetMode="External"/><Relationship Id="rId20" Type="http://schemas.openxmlformats.org/officeDocument/2006/relationships/hyperlink" Target="http://www.brainpop.com/" TargetMode="External"/><Relationship Id="rId29" Type="http://schemas.openxmlformats.org/officeDocument/2006/relationships/hyperlink" Target="http://www.corestandards.org/assets/CCSSI_ELA%20Standards.pdf" TargetMode="External"/><Relationship Id="rId41" Type="http://schemas.openxmlformats.org/officeDocument/2006/relationships/hyperlink" Target="http://www.docstoc.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nj.us/education/cccs/standards/9/" TargetMode="External"/><Relationship Id="rId24" Type="http://schemas.openxmlformats.org/officeDocument/2006/relationships/hyperlink" Target="http://www.state.nj.us/education/cccs/standards/9/intro.pdf" TargetMode="External"/><Relationship Id="rId32" Type="http://schemas.openxmlformats.org/officeDocument/2006/relationships/hyperlink" Target="http://www.njcccs.org/" TargetMode="External"/><Relationship Id="rId37" Type="http://schemas.openxmlformats.org/officeDocument/2006/relationships/hyperlink" Target="http://www.njcccs.com/" TargetMode="External"/><Relationship Id="rId40" Type="http://schemas.openxmlformats.org/officeDocument/2006/relationships/hyperlink" Target="http://www.docstoc.com/" TargetMode="External"/><Relationship Id="rId45" Type="http://schemas.openxmlformats.org/officeDocument/2006/relationships/hyperlink" Target="http://www.brainpop.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restandards.org/assets/CCSSI_ELA%20Standards.pdf" TargetMode="External"/><Relationship Id="rId23" Type="http://schemas.openxmlformats.org/officeDocument/2006/relationships/hyperlink" Target="http://www.state.nj.us/education/cccs/standards/9/intro.pdf" TargetMode="External"/><Relationship Id="rId28" Type="http://schemas.openxmlformats.org/officeDocument/2006/relationships/hyperlink" Target="http://www.corestandards.org/the-standards/english-language-arts-standards" TargetMode="External"/><Relationship Id="rId36" Type="http://schemas.openxmlformats.org/officeDocument/2006/relationships/hyperlink" Target="http://www.njcccs.com/" TargetMode="External"/><Relationship Id="rId49" Type="http://schemas.openxmlformats.org/officeDocument/2006/relationships/hyperlink" Target="http://www.thinkfinity.com/" TargetMode="External"/><Relationship Id="rId10" Type="http://schemas.openxmlformats.org/officeDocument/2006/relationships/hyperlink" Target="http://www.state.nj.us/education/cccs/standards/9/intro.pdf" TargetMode="External"/><Relationship Id="rId19" Type="http://schemas.openxmlformats.org/officeDocument/2006/relationships/hyperlink" Target="http://www.prometheanplanet.com/en-us/" TargetMode="External"/><Relationship Id="rId31" Type="http://schemas.openxmlformats.org/officeDocument/2006/relationships/hyperlink" Target="http://www.corestandards.org/assets/CCSSI_ELA%20Standards.pdf" TargetMode="External"/><Relationship Id="rId44" Type="http://schemas.openxmlformats.org/officeDocument/2006/relationships/hyperlink" Target="http://www.brainpop.com/"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e.nj.us/education/cccs/standards/9/intro.pdf" TargetMode="External"/><Relationship Id="rId14" Type="http://schemas.openxmlformats.org/officeDocument/2006/relationships/hyperlink" Target="http://www.corestandards.org/the-standards/english-language-arts-standards" TargetMode="External"/><Relationship Id="rId22" Type="http://schemas.openxmlformats.org/officeDocument/2006/relationships/hyperlink" Target="http://www.thinkfinity.com/" TargetMode="External"/><Relationship Id="rId27" Type="http://schemas.openxmlformats.org/officeDocument/2006/relationships/hyperlink" Target="http://www.corestandards.org/the-standards/english-language-arts-standards" TargetMode="External"/><Relationship Id="rId30" Type="http://schemas.openxmlformats.org/officeDocument/2006/relationships/hyperlink" Target="http://www.corestandards.org/assets/CCSSI_ELA%20Standards.pdf" TargetMode="External"/><Relationship Id="rId35" Type="http://schemas.openxmlformats.org/officeDocument/2006/relationships/hyperlink" Target="http://www.docstoc.com/" TargetMode="External"/><Relationship Id="rId43" Type="http://schemas.openxmlformats.org/officeDocument/2006/relationships/hyperlink" Target="http://www.prometheanplanet.com/en-us/" TargetMode="External"/><Relationship Id="rId48" Type="http://schemas.openxmlformats.org/officeDocument/2006/relationships/hyperlink" Target="http://www.ideportal.com/" TargetMode="External"/><Relationship Id="rId8" Type="http://schemas.openxmlformats.org/officeDocument/2006/relationships/hyperlink" Target="http://www.docstoc.com/" TargetMode="External"/><Relationship Id="rId51" Type="http://schemas.openxmlformats.org/officeDocument/2006/relationships/hyperlink" Target="http://www.internet4classroo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28</Pages>
  <Words>8978</Words>
  <Characters>51180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7</cp:revision>
  <dcterms:created xsi:type="dcterms:W3CDTF">2015-08-07T15:31:00Z</dcterms:created>
  <dcterms:modified xsi:type="dcterms:W3CDTF">2015-08-13T19:15:00Z</dcterms:modified>
</cp:coreProperties>
</file>