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08" w:type="dxa"/>
        <w:tblLook w:val="04A0"/>
      </w:tblPr>
      <w:tblGrid>
        <w:gridCol w:w="1853"/>
        <w:gridCol w:w="7687"/>
      </w:tblGrid>
      <w:tr w:rsidR="00014FE0" w:rsidTr="00014FE0">
        <w:tc>
          <w:tcPr>
            <w:tcW w:w="1853" w:type="dxa"/>
            <w:tcBorders>
              <w:top w:val="single" w:sz="4" w:space="0" w:color="auto"/>
              <w:left w:val="single" w:sz="4" w:space="0" w:color="auto"/>
              <w:bottom w:val="single" w:sz="4" w:space="0" w:color="auto"/>
              <w:right w:val="single" w:sz="4" w:space="0" w:color="auto"/>
            </w:tcBorders>
            <w:hideMark/>
          </w:tcPr>
          <w:p w:rsidR="00014FE0" w:rsidRDefault="00014FE0" w:rsidP="00014FE0">
            <w:pPr>
              <w:pStyle w:val="normal0"/>
            </w:pPr>
            <w:r>
              <w:t>Created on:</w:t>
            </w:r>
          </w:p>
        </w:tc>
        <w:tc>
          <w:tcPr>
            <w:tcW w:w="7687" w:type="dxa"/>
            <w:tcBorders>
              <w:top w:val="single" w:sz="4" w:space="0" w:color="auto"/>
              <w:left w:val="single" w:sz="4" w:space="0" w:color="auto"/>
              <w:bottom w:val="single" w:sz="4" w:space="0" w:color="auto"/>
              <w:right w:val="single" w:sz="4" w:space="0" w:color="auto"/>
            </w:tcBorders>
            <w:hideMark/>
          </w:tcPr>
          <w:p w:rsidR="00014FE0" w:rsidRDefault="00A86C56" w:rsidP="00014FE0">
            <w:pPr>
              <w:pStyle w:val="normal0"/>
            </w:pPr>
            <w:r>
              <w:t>July, 2015</w:t>
            </w:r>
          </w:p>
        </w:tc>
      </w:tr>
      <w:tr w:rsidR="00014FE0" w:rsidTr="00014FE0">
        <w:tc>
          <w:tcPr>
            <w:tcW w:w="1853" w:type="dxa"/>
            <w:tcBorders>
              <w:top w:val="single" w:sz="4" w:space="0" w:color="auto"/>
              <w:left w:val="single" w:sz="4" w:space="0" w:color="auto"/>
              <w:bottom w:val="single" w:sz="4" w:space="0" w:color="auto"/>
              <w:right w:val="single" w:sz="4" w:space="0" w:color="auto"/>
            </w:tcBorders>
            <w:hideMark/>
          </w:tcPr>
          <w:p w:rsidR="00014FE0" w:rsidRDefault="00014FE0" w:rsidP="00014FE0">
            <w:pPr>
              <w:pStyle w:val="normal0"/>
            </w:pPr>
            <w:r>
              <w:t xml:space="preserve">Created by: </w:t>
            </w:r>
          </w:p>
        </w:tc>
        <w:tc>
          <w:tcPr>
            <w:tcW w:w="7687" w:type="dxa"/>
            <w:tcBorders>
              <w:top w:val="single" w:sz="4" w:space="0" w:color="auto"/>
              <w:left w:val="single" w:sz="4" w:space="0" w:color="auto"/>
              <w:bottom w:val="single" w:sz="4" w:space="0" w:color="auto"/>
              <w:right w:val="single" w:sz="4" w:space="0" w:color="auto"/>
            </w:tcBorders>
            <w:hideMark/>
          </w:tcPr>
          <w:p w:rsidR="00014FE0" w:rsidRDefault="00A86C56" w:rsidP="00014FE0">
            <w:pPr>
              <w:pStyle w:val="normal0"/>
            </w:pPr>
            <w:r>
              <w:t xml:space="preserve">Kim Guarascio, Berkeley; James </w:t>
            </w:r>
            <w:proofErr w:type="spellStart"/>
            <w:r>
              <w:t>McGettigan</w:t>
            </w:r>
            <w:proofErr w:type="spellEnd"/>
            <w:r>
              <w:t>, Little Egg Harbor; Amy Ferrer, Long Beach Island</w:t>
            </w:r>
          </w:p>
        </w:tc>
      </w:tr>
      <w:tr w:rsidR="00014FE0" w:rsidTr="00014FE0">
        <w:tc>
          <w:tcPr>
            <w:tcW w:w="1853" w:type="dxa"/>
            <w:tcBorders>
              <w:top w:val="single" w:sz="4" w:space="0" w:color="auto"/>
              <w:left w:val="single" w:sz="4" w:space="0" w:color="auto"/>
              <w:bottom w:val="single" w:sz="4" w:space="0" w:color="auto"/>
              <w:right w:val="single" w:sz="4" w:space="0" w:color="auto"/>
            </w:tcBorders>
            <w:hideMark/>
          </w:tcPr>
          <w:p w:rsidR="00014FE0" w:rsidRDefault="00014FE0" w:rsidP="00014FE0">
            <w:pPr>
              <w:pStyle w:val="normal0"/>
            </w:pPr>
            <w:r>
              <w:t>Revised on:</w:t>
            </w:r>
          </w:p>
        </w:tc>
        <w:tc>
          <w:tcPr>
            <w:tcW w:w="7687" w:type="dxa"/>
            <w:tcBorders>
              <w:top w:val="single" w:sz="4" w:space="0" w:color="auto"/>
              <w:left w:val="single" w:sz="4" w:space="0" w:color="auto"/>
              <w:bottom w:val="single" w:sz="4" w:space="0" w:color="auto"/>
              <w:right w:val="single" w:sz="4" w:space="0" w:color="auto"/>
            </w:tcBorders>
          </w:tcPr>
          <w:p w:rsidR="00014FE0" w:rsidRDefault="00014FE0" w:rsidP="00014FE0">
            <w:pPr>
              <w:pStyle w:val="normal0"/>
            </w:pPr>
          </w:p>
        </w:tc>
      </w:tr>
      <w:tr w:rsidR="00014FE0" w:rsidTr="00014FE0">
        <w:tc>
          <w:tcPr>
            <w:tcW w:w="1853" w:type="dxa"/>
            <w:tcBorders>
              <w:top w:val="single" w:sz="4" w:space="0" w:color="auto"/>
              <w:left w:val="single" w:sz="4" w:space="0" w:color="auto"/>
              <w:bottom w:val="single" w:sz="4" w:space="0" w:color="auto"/>
              <w:right w:val="single" w:sz="4" w:space="0" w:color="auto"/>
            </w:tcBorders>
            <w:hideMark/>
          </w:tcPr>
          <w:p w:rsidR="00014FE0" w:rsidRDefault="00014FE0" w:rsidP="00014FE0">
            <w:pPr>
              <w:pStyle w:val="normal0"/>
            </w:pPr>
            <w:r>
              <w:t>Revised by:</w:t>
            </w:r>
          </w:p>
        </w:tc>
        <w:tc>
          <w:tcPr>
            <w:tcW w:w="7687" w:type="dxa"/>
            <w:tcBorders>
              <w:top w:val="single" w:sz="4" w:space="0" w:color="auto"/>
              <w:left w:val="single" w:sz="4" w:space="0" w:color="auto"/>
              <w:bottom w:val="single" w:sz="4" w:space="0" w:color="auto"/>
              <w:right w:val="single" w:sz="4" w:space="0" w:color="auto"/>
            </w:tcBorders>
          </w:tcPr>
          <w:p w:rsidR="00014FE0" w:rsidRDefault="00014FE0" w:rsidP="00014FE0">
            <w:pPr>
              <w:pStyle w:val="normal0"/>
            </w:pPr>
          </w:p>
        </w:tc>
      </w:tr>
    </w:tbl>
    <w:p w:rsidR="007F4498" w:rsidRDefault="007F4498">
      <w:pPr>
        <w:pStyle w:val="normal0"/>
        <w:spacing w:before="9"/>
      </w:pPr>
    </w:p>
    <w:p w:rsidR="00014FE0" w:rsidRDefault="00014FE0">
      <w:pPr>
        <w:pStyle w:val="normal0"/>
        <w:spacing w:before="9"/>
      </w:pPr>
    </w:p>
    <w:tbl>
      <w:tblPr>
        <w:tblStyle w:val="a"/>
        <w:tblW w:w="9560" w:type="dxa"/>
        <w:tblLayout w:type="fixed"/>
        <w:tblLook w:val="0000"/>
      </w:tblPr>
      <w:tblGrid>
        <w:gridCol w:w="376"/>
        <w:gridCol w:w="4311"/>
        <w:gridCol w:w="452"/>
        <w:gridCol w:w="1418"/>
        <w:gridCol w:w="2624"/>
        <w:gridCol w:w="379"/>
      </w:tblGrid>
      <w:tr w:rsidR="007F4498">
        <w:trPr>
          <w:trHeight w:val="70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Pr>
          <w:p w:rsidR="007F4498" w:rsidRDefault="00014FE0">
            <w:pPr>
              <w:pStyle w:val="normal0"/>
              <w:spacing w:before="37" w:line="271" w:lineRule="auto"/>
              <w:ind w:left="3169" w:right="3180"/>
              <w:jc w:val="center"/>
            </w:pPr>
            <w:r>
              <w:rPr>
                <w:rFonts w:ascii="Calibri" w:eastAsia="Calibri" w:hAnsi="Calibri" w:cs="Calibri"/>
                <w:b/>
                <w:color w:val="FFFFFF"/>
              </w:rPr>
              <w:t>OCEAN COUNTY MATHEMATICS CURRICULUM</w:t>
            </w:r>
          </w:p>
        </w:tc>
      </w:tr>
      <w:tr w:rsidR="007F4498">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Pr>
          <w:p w:rsidR="007F4498" w:rsidRDefault="007F4498">
            <w:pPr>
              <w:pStyle w:val="normal0"/>
              <w:spacing w:before="16"/>
            </w:pPr>
          </w:p>
          <w:p w:rsidR="007F4498" w:rsidRDefault="00014FE0">
            <w:pPr>
              <w:pStyle w:val="normal0"/>
              <w:ind w:left="102"/>
            </w:pPr>
            <w:r>
              <w:rPr>
                <w:b/>
                <w:sz w:val="28"/>
                <w:szCs w:val="28"/>
              </w:rPr>
              <w:t>Content Area:   Mathematics</w:t>
            </w:r>
          </w:p>
        </w:tc>
      </w:tr>
      <w:tr w:rsidR="007F4498">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16"/>
            </w:pPr>
          </w:p>
          <w:p w:rsidR="007F4498" w:rsidRDefault="00014FE0">
            <w:pPr>
              <w:pStyle w:val="normal0"/>
              <w:tabs>
                <w:tab w:val="left" w:pos="1496"/>
              </w:tabs>
              <w:ind w:left="102"/>
            </w:pPr>
            <w:r>
              <w:rPr>
                <w:b/>
                <w:sz w:val="28"/>
                <w:szCs w:val="28"/>
              </w:rPr>
              <w:t>Course Title:</w:t>
            </w:r>
            <w:r>
              <w:rPr>
                <w:b/>
                <w:sz w:val="28"/>
                <w:szCs w:val="28"/>
              </w:rPr>
              <w:tab/>
              <w:t>Grade 6</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Pr>
          <w:p w:rsidR="007F4498" w:rsidRDefault="007F4498">
            <w:pPr>
              <w:pStyle w:val="normal0"/>
              <w:spacing w:before="16"/>
            </w:pPr>
          </w:p>
          <w:p w:rsidR="007F4498" w:rsidRDefault="00014FE0">
            <w:pPr>
              <w:pStyle w:val="normal0"/>
              <w:ind w:left="102"/>
            </w:pPr>
            <w:r>
              <w:rPr>
                <w:b/>
                <w:sz w:val="28"/>
                <w:szCs w:val="28"/>
              </w:rPr>
              <w:t>Grade Level:  6</w:t>
            </w:r>
          </w:p>
        </w:tc>
      </w:tr>
      <w:tr w:rsidR="007F4498">
        <w:trPr>
          <w:trHeight w:val="320"/>
        </w:trPr>
        <w:tc>
          <w:tcPr>
            <w:tcW w:w="9560" w:type="dxa"/>
            <w:gridSpan w:val="6"/>
            <w:tcBorders>
              <w:top w:val="single" w:sz="4" w:space="0" w:color="000000"/>
              <w:left w:val="single" w:sz="4" w:space="0" w:color="000000"/>
              <w:bottom w:val="nil"/>
              <w:right w:val="single" w:sz="12" w:space="0" w:color="000000"/>
            </w:tcBorders>
            <w:shd w:val="clear" w:color="auto" w:fill="365F91"/>
          </w:tcPr>
          <w:p w:rsidR="007F4498" w:rsidRDefault="007F4498">
            <w:pPr>
              <w:pStyle w:val="normal0"/>
            </w:pPr>
          </w:p>
        </w:tc>
      </w:tr>
      <w:tr w:rsidR="007F4498">
        <w:trPr>
          <w:trHeight w:val="132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7"/>
            </w:pPr>
          </w:p>
          <w:p w:rsidR="007F4498" w:rsidRDefault="007F4498">
            <w:pPr>
              <w:pStyle w:val="normal0"/>
            </w:pPr>
          </w:p>
          <w:p w:rsidR="007F4498" w:rsidRDefault="00014FE0">
            <w:pPr>
              <w:pStyle w:val="normal0"/>
              <w:ind w:left="1703" w:right="193" w:hanging="1517"/>
            </w:pPr>
            <w:r>
              <w:rPr>
                <w:b/>
              </w:rPr>
              <w:t xml:space="preserve">Unit Plan 1: </w:t>
            </w:r>
            <w:r>
              <w:t>Ratios and Proportional Relationships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pPr>
          </w:p>
          <w:p w:rsidR="007F4498" w:rsidRDefault="00014FE0">
            <w:pPr>
              <w:pStyle w:val="normal0"/>
              <w:jc w:val="center"/>
            </w:pPr>
            <w:r>
              <w:rPr>
                <w:b/>
              </w:rPr>
              <w:t>Pacing Guide</w:t>
            </w:r>
          </w:p>
          <w:p w:rsidR="007F4498" w:rsidRDefault="00014FE0">
            <w:pPr>
              <w:pStyle w:val="normal0"/>
              <w:jc w:val="center"/>
            </w:pPr>
            <w:r>
              <w:t>8 Weeks</w:t>
            </w:r>
          </w:p>
          <w:p w:rsidR="007F4498" w:rsidRDefault="007F4498">
            <w:pPr>
              <w:pStyle w:val="normal0"/>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r>
      <w:tr w:rsidR="007F4498">
        <w:trPr>
          <w:trHeight w:val="320"/>
        </w:trPr>
        <w:tc>
          <w:tcPr>
            <w:tcW w:w="9560" w:type="dxa"/>
            <w:gridSpan w:val="6"/>
            <w:tcBorders>
              <w:top w:val="nil"/>
              <w:left w:val="single" w:sz="4" w:space="0" w:color="000000"/>
              <w:bottom w:val="nil"/>
              <w:right w:val="single" w:sz="4" w:space="0" w:color="000000"/>
            </w:tcBorders>
            <w:shd w:val="clear" w:color="auto" w:fill="365F91"/>
          </w:tcPr>
          <w:p w:rsidR="007F4498" w:rsidRDefault="007F4498">
            <w:pPr>
              <w:pStyle w:val="normal0"/>
            </w:pPr>
          </w:p>
        </w:tc>
      </w:tr>
      <w:tr w:rsidR="007F4498">
        <w:trPr>
          <w:trHeight w:val="124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5"/>
            </w:pPr>
          </w:p>
          <w:p w:rsidR="007F4498" w:rsidRDefault="007F4498">
            <w:pPr>
              <w:pStyle w:val="normal0"/>
            </w:pPr>
          </w:p>
          <w:p w:rsidR="007F4498" w:rsidRDefault="00014FE0">
            <w:pPr>
              <w:pStyle w:val="normal0"/>
            </w:pPr>
            <w:r>
              <w:rPr>
                <w:b/>
              </w:rPr>
              <w:t xml:space="preserve">   Unit Plan 2: </w:t>
            </w:r>
            <w:r>
              <w:t>Number System</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17"/>
            </w:pPr>
          </w:p>
          <w:p w:rsidR="007F4498" w:rsidRDefault="00014FE0">
            <w:pPr>
              <w:pStyle w:val="normal0"/>
              <w:jc w:val="center"/>
            </w:pPr>
            <w:r>
              <w:rPr>
                <w:b/>
              </w:rPr>
              <w:t>Pacing Guide</w:t>
            </w:r>
          </w:p>
          <w:p w:rsidR="007F4498" w:rsidRDefault="00014FE0">
            <w:pPr>
              <w:pStyle w:val="normal0"/>
              <w:jc w:val="center"/>
            </w:pPr>
            <w:r>
              <w:t>6 Weeks</w:t>
            </w:r>
          </w:p>
          <w:p w:rsidR="007F4498" w:rsidRDefault="007F4498">
            <w:pPr>
              <w:pStyle w:val="normal0"/>
              <w:ind w:left="462"/>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r>
      <w:tr w:rsidR="007F4498">
        <w:trPr>
          <w:trHeight w:val="320"/>
        </w:trPr>
        <w:tc>
          <w:tcPr>
            <w:tcW w:w="9560" w:type="dxa"/>
            <w:gridSpan w:val="6"/>
            <w:tcBorders>
              <w:top w:val="nil"/>
              <w:left w:val="single" w:sz="4" w:space="0" w:color="000000"/>
              <w:bottom w:val="nil"/>
              <w:right w:val="single" w:sz="4" w:space="0" w:color="000000"/>
            </w:tcBorders>
            <w:shd w:val="clear" w:color="auto" w:fill="365F91"/>
          </w:tcPr>
          <w:p w:rsidR="007F4498" w:rsidRDefault="007F4498">
            <w:pPr>
              <w:pStyle w:val="normal0"/>
            </w:pPr>
          </w:p>
        </w:tc>
      </w:tr>
      <w:tr w:rsidR="007F4498">
        <w:trPr>
          <w:trHeight w:val="124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5"/>
            </w:pPr>
          </w:p>
          <w:p w:rsidR="007F4498" w:rsidRDefault="007F4498">
            <w:pPr>
              <w:pStyle w:val="normal0"/>
            </w:pPr>
          </w:p>
          <w:p w:rsidR="007F4498" w:rsidRDefault="00014FE0">
            <w:pPr>
              <w:pStyle w:val="normal0"/>
              <w:ind w:left="1722" w:right="257" w:hanging="1472"/>
            </w:pPr>
            <w:r>
              <w:rPr>
                <w:b/>
              </w:rPr>
              <w:t xml:space="preserve">Unit Plan 3: </w:t>
            </w:r>
            <w:r>
              <w:t>Expressions and Equations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16"/>
            </w:pPr>
          </w:p>
          <w:p w:rsidR="007F4498" w:rsidRDefault="00014FE0">
            <w:pPr>
              <w:pStyle w:val="normal0"/>
              <w:jc w:val="center"/>
            </w:pPr>
            <w:r>
              <w:rPr>
                <w:b/>
              </w:rPr>
              <w:t>Pacing Guide</w:t>
            </w:r>
          </w:p>
          <w:p w:rsidR="007F4498" w:rsidRDefault="00014FE0">
            <w:pPr>
              <w:pStyle w:val="normal0"/>
              <w:jc w:val="center"/>
            </w:pPr>
            <w:r>
              <w:t>6 Weeks</w:t>
            </w:r>
          </w:p>
          <w:p w:rsidR="007F4498" w:rsidRDefault="007F4498">
            <w:pPr>
              <w:pStyle w:val="normal0"/>
              <w:ind w:left="495"/>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r>
      <w:tr w:rsidR="007F4498">
        <w:trPr>
          <w:trHeight w:val="320"/>
        </w:trPr>
        <w:tc>
          <w:tcPr>
            <w:tcW w:w="9560" w:type="dxa"/>
            <w:gridSpan w:val="6"/>
            <w:tcBorders>
              <w:top w:val="nil"/>
              <w:left w:val="single" w:sz="4" w:space="0" w:color="000000"/>
              <w:bottom w:val="nil"/>
              <w:right w:val="single" w:sz="4" w:space="0" w:color="000000"/>
            </w:tcBorders>
            <w:shd w:val="clear" w:color="auto" w:fill="365F91"/>
          </w:tcPr>
          <w:p w:rsidR="007F4498" w:rsidRDefault="007F4498">
            <w:pPr>
              <w:pStyle w:val="normal0"/>
            </w:pPr>
          </w:p>
        </w:tc>
      </w:tr>
      <w:tr w:rsidR="007F4498">
        <w:trPr>
          <w:trHeight w:val="124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2"/>
            </w:pPr>
          </w:p>
          <w:p w:rsidR="007F4498" w:rsidRDefault="007F4498">
            <w:pPr>
              <w:pStyle w:val="normal0"/>
            </w:pPr>
          </w:p>
          <w:p w:rsidR="007F4498" w:rsidRDefault="00014FE0">
            <w:pPr>
              <w:pStyle w:val="normal0"/>
              <w:ind w:left="1693" w:right="271" w:hanging="1421"/>
            </w:pPr>
            <w:r>
              <w:rPr>
                <w:b/>
              </w:rPr>
              <w:t xml:space="preserve">Unit Plan 4: </w:t>
            </w:r>
            <w:r>
              <w:t>Geometry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13"/>
            </w:pPr>
          </w:p>
          <w:p w:rsidR="007F4498" w:rsidRDefault="00014FE0">
            <w:pPr>
              <w:pStyle w:val="normal0"/>
              <w:jc w:val="center"/>
            </w:pPr>
            <w:r>
              <w:rPr>
                <w:b/>
              </w:rPr>
              <w:t>Pacing Guide</w:t>
            </w:r>
          </w:p>
          <w:p w:rsidR="007F4498" w:rsidRDefault="00014FE0">
            <w:pPr>
              <w:pStyle w:val="normal0"/>
              <w:jc w:val="center"/>
            </w:pPr>
            <w:r>
              <w:t>7 Weeks</w:t>
            </w:r>
          </w:p>
          <w:p w:rsidR="007F4498" w:rsidRDefault="007F4498">
            <w:pPr>
              <w:pStyle w:val="normal0"/>
              <w:ind w:left="625"/>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r>
      <w:tr w:rsidR="007F4498">
        <w:trPr>
          <w:trHeight w:val="320"/>
        </w:trPr>
        <w:tc>
          <w:tcPr>
            <w:tcW w:w="9560" w:type="dxa"/>
            <w:gridSpan w:val="6"/>
            <w:tcBorders>
              <w:top w:val="nil"/>
              <w:left w:val="single" w:sz="4" w:space="0" w:color="000000"/>
              <w:bottom w:val="nil"/>
              <w:right w:val="single" w:sz="4" w:space="0" w:color="000000"/>
            </w:tcBorders>
            <w:shd w:val="clear" w:color="auto" w:fill="365F91"/>
          </w:tcPr>
          <w:p w:rsidR="007F4498" w:rsidRDefault="007F4498">
            <w:pPr>
              <w:pStyle w:val="normal0"/>
            </w:pPr>
          </w:p>
        </w:tc>
      </w:tr>
      <w:tr w:rsidR="007F4498">
        <w:trPr>
          <w:trHeight w:val="94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2"/>
            </w:pPr>
          </w:p>
          <w:p w:rsidR="007F4498" w:rsidRDefault="007F4498">
            <w:pPr>
              <w:pStyle w:val="normal0"/>
            </w:pPr>
          </w:p>
          <w:p w:rsidR="007F4498" w:rsidRDefault="00014FE0">
            <w:pPr>
              <w:pStyle w:val="normal0"/>
            </w:pPr>
            <w:r>
              <w:rPr>
                <w:b/>
              </w:rPr>
              <w:t xml:space="preserve">      Unit Plan 5: </w:t>
            </w:r>
            <w:r>
              <w:t>Statistics and Probability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7F4498">
            <w:pPr>
              <w:pStyle w:val="normal0"/>
              <w:spacing w:before="13"/>
            </w:pPr>
          </w:p>
          <w:p w:rsidR="007F4498" w:rsidRDefault="00014FE0">
            <w:pPr>
              <w:pStyle w:val="normal0"/>
              <w:jc w:val="center"/>
            </w:pPr>
            <w:r>
              <w:rPr>
                <w:b/>
              </w:rPr>
              <w:t>Pacing Guide</w:t>
            </w:r>
          </w:p>
          <w:p w:rsidR="007F4498" w:rsidRDefault="00014FE0">
            <w:pPr>
              <w:pStyle w:val="normal0"/>
              <w:jc w:val="center"/>
            </w:pPr>
            <w:r>
              <w:t>6 Weeks</w:t>
            </w:r>
          </w:p>
          <w:p w:rsidR="007F4498" w:rsidRDefault="007F4498">
            <w:pPr>
              <w:pStyle w:val="normal0"/>
              <w:spacing w:before="13"/>
            </w:pPr>
          </w:p>
          <w:p w:rsidR="007F4498" w:rsidRDefault="007F4498">
            <w:pPr>
              <w:pStyle w:val="normal0"/>
              <w:ind w:left="1206"/>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7F4498" w:rsidRDefault="007F4498">
            <w:pPr>
              <w:pStyle w:val="normal0"/>
            </w:pPr>
          </w:p>
        </w:tc>
      </w:tr>
      <w:tr w:rsidR="007F4498">
        <w:trPr>
          <w:trHeight w:val="320"/>
        </w:trPr>
        <w:tc>
          <w:tcPr>
            <w:tcW w:w="9560" w:type="dxa"/>
            <w:gridSpan w:val="6"/>
            <w:tcBorders>
              <w:top w:val="nil"/>
              <w:left w:val="single" w:sz="4" w:space="0" w:color="000000"/>
              <w:bottom w:val="nil"/>
              <w:right w:val="single" w:sz="4" w:space="0" w:color="000000"/>
            </w:tcBorders>
            <w:shd w:val="clear" w:color="auto" w:fill="365F91"/>
          </w:tcPr>
          <w:p w:rsidR="007F4498" w:rsidRDefault="007F4498">
            <w:pPr>
              <w:pStyle w:val="normal0"/>
            </w:pPr>
          </w:p>
        </w:tc>
      </w:tr>
      <w:tr w:rsidR="007F4498">
        <w:trPr>
          <w:trHeight w:val="320"/>
        </w:trPr>
        <w:tc>
          <w:tcPr>
            <w:tcW w:w="9560" w:type="dxa"/>
            <w:gridSpan w:val="6"/>
            <w:tcBorders>
              <w:top w:val="nil"/>
              <w:left w:val="single" w:sz="4" w:space="0" w:color="000000"/>
              <w:bottom w:val="single" w:sz="4" w:space="0" w:color="000000"/>
              <w:right w:val="single" w:sz="4" w:space="0" w:color="000000"/>
            </w:tcBorders>
            <w:shd w:val="clear" w:color="auto" w:fill="365F91"/>
          </w:tcPr>
          <w:p w:rsidR="007F4498" w:rsidRDefault="007F4498">
            <w:pPr>
              <w:pStyle w:val="normal0"/>
            </w:pPr>
          </w:p>
        </w:tc>
      </w:tr>
    </w:tbl>
    <w:p w:rsidR="007F4498" w:rsidRDefault="00014FE0">
      <w:pPr>
        <w:pStyle w:val="normal0"/>
      </w:pPr>
      <w:r>
        <w:br w:type="page"/>
      </w:r>
    </w:p>
    <w:tbl>
      <w:tblPr>
        <w:tblStyle w:val="a0"/>
        <w:tblW w:w="1090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903"/>
        <w:gridCol w:w="5997"/>
      </w:tblGrid>
      <w:tr w:rsidR="007F4498" w:rsidTr="00A86C56">
        <w:trPr>
          <w:trHeight w:val="740"/>
        </w:trPr>
        <w:tc>
          <w:tcPr>
            <w:tcW w:w="10900" w:type="dxa"/>
            <w:gridSpan w:val="2"/>
            <w:shd w:val="clear" w:color="auto" w:fill="073763"/>
            <w:tcMar>
              <w:top w:w="100" w:type="dxa"/>
              <w:left w:w="100" w:type="dxa"/>
              <w:bottom w:w="100" w:type="dxa"/>
              <w:right w:w="100" w:type="dxa"/>
            </w:tcMar>
          </w:tcPr>
          <w:p w:rsidR="007F4498" w:rsidRDefault="00014FE0">
            <w:pPr>
              <w:pStyle w:val="normal0"/>
              <w:jc w:val="center"/>
            </w:pPr>
            <w:r>
              <w:rPr>
                <w:rFonts w:ascii="Arial" w:eastAsia="Arial" w:hAnsi="Arial" w:cs="Arial"/>
                <w:b/>
                <w:color w:val="FFFFFF"/>
                <w:sz w:val="18"/>
                <w:szCs w:val="18"/>
              </w:rPr>
              <w:lastRenderedPageBreak/>
              <w:t>Standards for Mathematical Practice</w:t>
            </w:r>
          </w:p>
          <w:p w:rsidR="007F4498" w:rsidRDefault="00014FE0">
            <w:pPr>
              <w:pStyle w:val="normal0"/>
              <w:jc w:val="center"/>
            </w:pPr>
            <w:r>
              <w:rPr>
                <w:rFonts w:ascii="Arial" w:eastAsia="Arial" w:hAnsi="Arial" w:cs="Arial"/>
                <w:i/>
                <w:color w:val="FFFFFF"/>
                <w:sz w:val="18"/>
                <w:szCs w:val="18"/>
              </w:rPr>
              <w:t>The following standards for mathematical practice should be incorporated in all units.</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MP.1  Make</w:t>
            </w:r>
            <w:proofErr w:type="gramEnd"/>
            <w:r>
              <w:rPr>
                <w:rFonts w:ascii="Arial" w:eastAsia="Arial" w:hAnsi="Arial" w:cs="Arial"/>
                <w:sz w:val="18"/>
                <w:szCs w:val="18"/>
              </w:rPr>
              <w:t xml:space="preserve"> sense of problems and persevere in solving them.</w:t>
            </w:r>
          </w:p>
          <w:p w:rsidR="007F4498" w:rsidRDefault="007F4498">
            <w:pPr>
              <w:pStyle w:val="normal0"/>
            </w:pPr>
          </w:p>
        </w:tc>
        <w:tc>
          <w:tcPr>
            <w:tcW w:w="5997" w:type="dxa"/>
            <w:tcMar>
              <w:top w:w="100" w:type="dxa"/>
              <w:left w:w="100" w:type="dxa"/>
              <w:bottom w:w="100" w:type="dxa"/>
              <w:right w:w="100" w:type="dxa"/>
            </w:tcMar>
          </w:tcPr>
          <w:p w:rsidR="007F4498" w:rsidRDefault="00014FE0">
            <w:pPr>
              <w:pStyle w:val="normal0"/>
              <w:numPr>
                <w:ilvl w:val="0"/>
                <w:numId w:val="25"/>
              </w:numPr>
              <w:ind w:hanging="360"/>
              <w:contextualSpacing/>
              <w:rPr>
                <w:rFonts w:ascii="Arial" w:eastAsia="Arial" w:hAnsi="Arial" w:cs="Arial"/>
                <w:sz w:val="18"/>
                <w:szCs w:val="18"/>
              </w:rPr>
            </w:pPr>
            <w:r>
              <w:rPr>
                <w:rFonts w:ascii="Arial" w:eastAsia="Arial" w:hAnsi="Arial" w:cs="Arial"/>
                <w:sz w:val="18"/>
                <w:szCs w:val="18"/>
              </w:rPr>
              <w:t>Find meaning in problems</w:t>
            </w:r>
          </w:p>
          <w:p w:rsidR="007F4498" w:rsidRDefault="00014FE0">
            <w:pPr>
              <w:pStyle w:val="normal0"/>
              <w:numPr>
                <w:ilvl w:val="0"/>
                <w:numId w:val="25"/>
              </w:numPr>
              <w:ind w:hanging="360"/>
              <w:contextualSpacing/>
              <w:rPr>
                <w:rFonts w:ascii="Arial" w:eastAsia="Arial" w:hAnsi="Arial" w:cs="Arial"/>
                <w:sz w:val="18"/>
                <w:szCs w:val="18"/>
              </w:rPr>
            </w:pPr>
            <w:r>
              <w:rPr>
                <w:rFonts w:ascii="Arial" w:eastAsia="Arial" w:hAnsi="Arial" w:cs="Arial"/>
                <w:sz w:val="18"/>
                <w:szCs w:val="18"/>
              </w:rPr>
              <w:t>Look for entry points</w:t>
            </w:r>
          </w:p>
          <w:p w:rsidR="007F4498" w:rsidRDefault="00014FE0">
            <w:pPr>
              <w:pStyle w:val="normal0"/>
              <w:numPr>
                <w:ilvl w:val="0"/>
                <w:numId w:val="25"/>
              </w:numPr>
              <w:ind w:hanging="360"/>
              <w:contextualSpacing/>
              <w:rPr>
                <w:rFonts w:ascii="Arial" w:eastAsia="Arial" w:hAnsi="Arial" w:cs="Arial"/>
                <w:sz w:val="18"/>
                <w:szCs w:val="18"/>
              </w:rPr>
            </w:pPr>
            <w:r>
              <w:rPr>
                <w:rFonts w:ascii="Arial" w:eastAsia="Arial" w:hAnsi="Arial" w:cs="Arial"/>
                <w:sz w:val="18"/>
                <w:szCs w:val="18"/>
              </w:rPr>
              <w:t>Analyze, conjecture and plan solution pathways</w:t>
            </w:r>
          </w:p>
          <w:p w:rsidR="007F4498" w:rsidRDefault="00014FE0">
            <w:pPr>
              <w:pStyle w:val="normal0"/>
              <w:numPr>
                <w:ilvl w:val="0"/>
                <w:numId w:val="25"/>
              </w:numPr>
              <w:ind w:hanging="360"/>
              <w:contextualSpacing/>
              <w:rPr>
                <w:rFonts w:ascii="Arial" w:eastAsia="Arial" w:hAnsi="Arial" w:cs="Arial"/>
                <w:sz w:val="18"/>
                <w:szCs w:val="18"/>
              </w:rPr>
            </w:pPr>
            <w:r>
              <w:rPr>
                <w:rFonts w:ascii="Arial" w:eastAsia="Arial" w:hAnsi="Arial" w:cs="Arial"/>
                <w:sz w:val="18"/>
                <w:szCs w:val="18"/>
              </w:rPr>
              <w:t>Monitor and adjust</w:t>
            </w:r>
          </w:p>
          <w:p w:rsidR="007F4498" w:rsidRDefault="00014FE0">
            <w:pPr>
              <w:pStyle w:val="normal0"/>
              <w:numPr>
                <w:ilvl w:val="0"/>
                <w:numId w:val="25"/>
              </w:numPr>
              <w:ind w:hanging="360"/>
              <w:contextualSpacing/>
              <w:rPr>
                <w:rFonts w:ascii="Arial" w:eastAsia="Arial" w:hAnsi="Arial" w:cs="Arial"/>
                <w:sz w:val="18"/>
                <w:szCs w:val="18"/>
              </w:rPr>
            </w:pPr>
            <w:r>
              <w:rPr>
                <w:rFonts w:ascii="Arial" w:eastAsia="Arial" w:hAnsi="Arial" w:cs="Arial"/>
                <w:sz w:val="18"/>
                <w:szCs w:val="18"/>
              </w:rPr>
              <w:t>Verify answers</w:t>
            </w:r>
          </w:p>
          <w:p w:rsidR="007F4498" w:rsidRDefault="00014FE0">
            <w:pPr>
              <w:pStyle w:val="normal0"/>
              <w:numPr>
                <w:ilvl w:val="0"/>
                <w:numId w:val="25"/>
              </w:numPr>
              <w:ind w:hanging="360"/>
              <w:contextualSpacing/>
              <w:rPr>
                <w:rFonts w:ascii="Arial" w:eastAsia="Arial" w:hAnsi="Arial" w:cs="Arial"/>
                <w:sz w:val="18"/>
                <w:szCs w:val="18"/>
              </w:rPr>
            </w:pPr>
            <w:r>
              <w:rPr>
                <w:rFonts w:ascii="Arial" w:eastAsia="Arial" w:hAnsi="Arial" w:cs="Arial"/>
                <w:sz w:val="18"/>
                <w:szCs w:val="18"/>
              </w:rPr>
              <w:t xml:space="preserve">Ask </w:t>
            </w:r>
            <w:proofErr w:type="gramStart"/>
            <w:r>
              <w:rPr>
                <w:rFonts w:ascii="Arial" w:eastAsia="Arial" w:hAnsi="Arial" w:cs="Arial"/>
                <w:sz w:val="18"/>
                <w:szCs w:val="18"/>
              </w:rPr>
              <w:t>themselves</w:t>
            </w:r>
            <w:proofErr w:type="gramEnd"/>
            <w:r>
              <w:rPr>
                <w:rFonts w:ascii="Arial" w:eastAsia="Arial" w:hAnsi="Arial" w:cs="Arial"/>
                <w:sz w:val="18"/>
                <w:szCs w:val="18"/>
              </w:rPr>
              <w:t xml:space="preserve"> the question: “Does this make sense?”</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MP.2  Reason</w:t>
            </w:r>
            <w:proofErr w:type="gramEnd"/>
            <w:r>
              <w:rPr>
                <w:rFonts w:ascii="Arial" w:eastAsia="Arial" w:hAnsi="Arial" w:cs="Arial"/>
                <w:sz w:val="18"/>
                <w:szCs w:val="18"/>
              </w:rPr>
              <w:t xml:space="preserve"> abstractly and quantitatively.</w:t>
            </w:r>
          </w:p>
        </w:tc>
        <w:tc>
          <w:tcPr>
            <w:tcW w:w="5997" w:type="dxa"/>
            <w:tcMar>
              <w:top w:w="100" w:type="dxa"/>
              <w:left w:w="100" w:type="dxa"/>
              <w:bottom w:w="100" w:type="dxa"/>
              <w:right w:w="100" w:type="dxa"/>
            </w:tcMar>
          </w:tcPr>
          <w:p w:rsidR="007F4498" w:rsidRDefault="00014FE0">
            <w:pPr>
              <w:pStyle w:val="normal0"/>
              <w:numPr>
                <w:ilvl w:val="0"/>
                <w:numId w:val="44"/>
              </w:numPr>
              <w:ind w:hanging="360"/>
              <w:contextualSpacing/>
              <w:rPr>
                <w:rFonts w:ascii="Arial" w:eastAsia="Arial" w:hAnsi="Arial" w:cs="Arial"/>
                <w:sz w:val="18"/>
                <w:szCs w:val="18"/>
              </w:rPr>
            </w:pPr>
            <w:r>
              <w:rPr>
                <w:rFonts w:ascii="Arial" w:eastAsia="Arial" w:hAnsi="Arial" w:cs="Arial"/>
                <w:sz w:val="18"/>
                <w:szCs w:val="18"/>
              </w:rPr>
              <w:t>Make sense of quantities and their relationships in problems</w:t>
            </w:r>
          </w:p>
          <w:p w:rsidR="007F4498" w:rsidRDefault="00014FE0">
            <w:pPr>
              <w:pStyle w:val="normal0"/>
              <w:numPr>
                <w:ilvl w:val="0"/>
                <w:numId w:val="44"/>
              </w:numPr>
              <w:ind w:hanging="360"/>
              <w:contextualSpacing/>
              <w:rPr>
                <w:rFonts w:ascii="Arial" w:eastAsia="Arial" w:hAnsi="Arial" w:cs="Arial"/>
                <w:sz w:val="18"/>
                <w:szCs w:val="18"/>
              </w:rPr>
            </w:pPr>
            <w:r>
              <w:rPr>
                <w:rFonts w:ascii="Arial" w:eastAsia="Arial" w:hAnsi="Arial" w:cs="Arial"/>
                <w:sz w:val="18"/>
                <w:szCs w:val="18"/>
              </w:rPr>
              <w:t xml:space="preserve">Learn to contextualize and </w:t>
            </w:r>
            <w:proofErr w:type="spellStart"/>
            <w:r>
              <w:rPr>
                <w:rFonts w:ascii="Arial" w:eastAsia="Arial" w:hAnsi="Arial" w:cs="Arial"/>
                <w:sz w:val="18"/>
                <w:szCs w:val="18"/>
              </w:rPr>
              <w:t>decontextualize</w:t>
            </w:r>
            <w:proofErr w:type="spellEnd"/>
          </w:p>
          <w:p w:rsidR="007F4498" w:rsidRDefault="00014FE0">
            <w:pPr>
              <w:pStyle w:val="normal0"/>
              <w:numPr>
                <w:ilvl w:val="0"/>
                <w:numId w:val="44"/>
              </w:numPr>
              <w:ind w:hanging="360"/>
              <w:contextualSpacing/>
              <w:rPr>
                <w:rFonts w:ascii="Arial" w:eastAsia="Arial" w:hAnsi="Arial" w:cs="Arial"/>
                <w:sz w:val="18"/>
                <w:szCs w:val="18"/>
              </w:rPr>
            </w:pPr>
            <w:r>
              <w:rPr>
                <w:rFonts w:ascii="Arial" w:eastAsia="Arial" w:hAnsi="Arial" w:cs="Arial"/>
                <w:sz w:val="18"/>
                <w:szCs w:val="18"/>
              </w:rPr>
              <w:t>Create coherent representations of problems</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MP.3  Construct</w:t>
            </w:r>
            <w:proofErr w:type="gramEnd"/>
            <w:r>
              <w:rPr>
                <w:rFonts w:ascii="Arial" w:eastAsia="Arial" w:hAnsi="Arial" w:cs="Arial"/>
                <w:sz w:val="18"/>
                <w:szCs w:val="18"/>
              </w:rPr>
              <w:t xml:space="preserve"> viable arguments and critique the reasoning of others.</w:t>
            </w:r>
          </w:p>
        </w:tc>
        <w:tc>
          <w:tcPr>
            <w:tcW w:w="5997" w:type="dxa"/>
            <w:tcMar>
              <w:top w:w="100" w:type="dxa"/>
              <w:left w:w="100" w:type="dxa"/>
              <w:bottom w:w="100" w:type="dxa"/>
              <w:right w:w="100" w:type="dxa"/>
            </w:tcMar>
          </w:tcPr>
          <w:p w:rsidR="007F4498" w:rsidRDefault="00014FE0">
            <w:pPr>
              <w:pStyle w:val="normal0"/>
              <w:numPr>
                <w:ilvl w:val="0"/>
                <w:numId w:val="9"/>
              </w:numPr>
              <w:ind w:hanging="360"/>
              <w:contextualSpacing/>
              <w:rPr>
                <w:rFonts w:ascii="Arial" w:eastAsia="Arial" w:hAnsi="Arial" w:cs="Arial"/>
                <w:sz w:val="18"/>
                <w:szCs w:val="18"/>
              </w:rPr>
            </w:pPr>
            <w:r>
              <w:rPr>
                <w:rFonts w:ascii="Arial" w:eastAsia="Arial" w:hAnsi="Arial" w:cs="Arial"/>
                <w:sz w:val="18"/>
                <w:szCs w:val="18"/>
              </w:rPr>
              <w:t>Understand and use information to construct arguments</w:t>
            </w:r>
          </w:p>
          <w:p w:rsidR="007F4498" w:rsidRDefault="00014FE0">
            <w:pPr>
              <w:pStyle w:val="normal0"/>
              <w:numPr>
                <w:ilvl w:val="0"/>
                <w:numId w:val="9"/>
              </w:numPr>
              <w:ind w:hanging="360"/>
              <w:contextualSpacing/>
              <w:rPr>
                <w:rFonts w:ascii="Arial" w:eastAsia="Arial" w:hAnsi="Arial" w:cs="Arial"/>
                <w:sz w:val="18"/>
                <w:szCs w:val="18"/>
              </w:rPr>
            </w:pPr>
            <w:r>
              <w:rPr>
                <w:rFonts w:ascii="Arial" w:eastAsia="Arial" w:hAnsi="Arial" w:cs="Arial"/>
                <w:sz w:val="18"/>
                <w:szCs w:val="18"/>
              </w:rPr>
              <w:t>Make and explore the truth of conjectures</w:t>
            </w:r>
          </w:p>
          <w:p w:rsidR="007F4498" w:rsidRDefault="00014FE0">
            <w:pPr>
              <w:pStyle w:val="normal0"/>
              <w:numPr>
                <w:ilvl w:val="0"/>
                <w:numId w:val="9"/>
              </w:numPr>
              <w:ind w:hanging="360"/>
              <w:contextualSpacing/>
              <w:rPr>
                <w:rFonts w:ascii="Arial" w:eastAsia="Arial" w:hAnsi="Arial" w:cs="Arial"/>
                <w:sz w:val="18"/>
                <w:szCs w:val="18"/>
              </w:rPr>
            </w:pPr>
            <w:r>
              <w:rPr>
                <w:rFonts w:ascii="Arial" w:eastAsia="Arial" w:hAnsi="Arial" w:cs="Arial"/>
                <w:sz w:val="18"/>
                <w:szCs w:val="18"/>
              </w:rPr>
              <w:t>Recognize and use counterexamples</w:t>
            </w:r>
          </w:p>
          <w:p w:rsidR="007F4498" w:rsidRDefault="00014FE0">
            <w:pPr>
              <w:pStyle w:val="normal0"/>
              <w:numPr>
                <w:ilvl w:val="0"/>
                <w:numId w:val="9"/>
              </w:numPr>
              <w:ind w:hanging="360"/>
              <w:contextualSpacing/>
              <w:rPr>
                <w:rFonts w:ascii="Arial" w:eastAsia="Arial" w:hAnsi="Arial" w:cs="Arial"/>
                <w:sz w:val="18"/>
                <w:szCs w:val="18"/>
              </w:rPr>
            </w:pPr>
            <w:r>
              <w:rPr>
                <w:rFonts w:ascii="Arial" w:eastAsia="Arial" w:hAnsi="Arial" w:cs="Arial"/>
                <w:sz w:val="18"/>
                <w:szCs w:val="18"/>
              </w:rPr>
              <w:t>Justify conclusions and respond to arguments of others</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MP.4  Model</w:t>
            </w:r>
            <w:proofErr w:type="gramEnd"/>
            <w:r>
              <w:rPr>
                <w:rFonts w:ascii="Arial" w:eastAsia="Arial" w:hAnsi="Arial" w:cs="Arial"/>
                <w:sz w:val="18"/>
                <w:szCs w:val="18"/>
              </w:rPr>
              <w:t xml:space="preserve"> with mathematics.</w:t>
            </w:r>
          </w:p>
        </w:tc>
        <w:tc>
          <w:tcPr>
            <w:tcW w:w="5997" w:type="dxa"/>
            <w:tcMar>
              <w:top w:w="100" w:type="dxa"/>
              <w:left w:w="100" w:type="dxa"/>
              <w:bottom w:w="100" w:type="dxa"/>
              <w:right w:w="100" w:type="dxa"/>
            </w:tcMar>
          </w:tcPr>
          <w:p w:rsidR="007F4498" w:rsidRDefault="00014FE0">
            <w:pPr>
              <w:pStyle w:val="normal0"/>
              <w:numPr>
                <w:ilvl w:val="0"/>
                <w:numId w:val="6"/>
              </w:numPr>
              <w:ind w:hanging="360"/>
              <w:contextualSpacing/>
              <w:rPr>
                <w:rFonts w:ascii="Arial" w:eastAsia="Arial" w:hAnsi="Arial" w:cs="Arial"/>
                <w:sz w:val="18"/>
                <w:szCs w:val="18"/>
              </w:rPr>
            </w:pPr>
            <w:r>
              <w:rPr>
                <w:rFonts w:ascii="Arial" w:eastAsia="Arial" w:hAnsi="Arial" w:cs="Arial"/>
                <w:sz w:val="18"/>
                <w:szCs w:val="18"/>
              </w:rPr>
              <w:t>Apply mathematics to problems in everyday life</w:t>
            </w:r>
          </w:p>
          <w:p w:rsidR="007F4498" w:rsidRDefault="00014FE0">
            <w:pPr>
              <w:pStyle w:val="normal0"/>
              <w:numPr>
                <w:ilvl w:val="0"/>
                <w:numId w:val="6"/>
              </w:numPr>
              <w:ind w:hanging="360"/>
              <w:contextualSpacing/>
              <w:rPr>
                <w:rFonts w:ascii="Arial" w:eastAsia="Arial" w:hAnsi="Arial" w:cs="Arial"/>
                <w:sz w:val="18"/>
                <w:szCs w:val="18"/>
              </w:rPr>
            </w:pPr>
            <w:r>
              <w:rPr>
                <w:rFonts w:ascii="Arial" w:eastAsia="Arial" w:hAnsi="Arial" w:cs="Arial"/>
                <w:sz w:val="18"/>
                <w:szCs w:val="18"/>
              </w:rPr>
              <w:t>Make assumptions and approximations</w:t>
            </w:r>
          </w:p>
          <w:p w:rsidR="007F4498" w:rsidRDefault="00014FE0">
            <w:pPr>
              <w:pStyle w:val="normal0"/>
              <w:numPr>
                <w:ilvl w:val="0"/>
                <w:numId w:val="6"/>
              </w:numPr>
              <w:ind w:hanging="360"/>
              <w:contextualSpacing/>
              <w:rPr>
                <w:rFonts w:ascii="Arial" w:eastAsia="Arial" w:hAnsi="Arial" w:cs="Arial"/>
                <w:sz w:val="18"/>
                <w:szCs w:val="18"/>
              </w:rPr>
            </w:pPr>
            <w:r>
              <w:rPr>
                <w:rFonts w:ascii="Arial" w:eastAsia="Arial" w:hAnsi="Arial" w:cs="Arial"/>
                <w:sz w:val="18"/>
                <w:szCs w:val="18"/>
              </w:rPr>
              <w:t>Identify quantities in a practical situation</w:t>
            </w:r>
          </w:p>
          <w:p w:rsidR="007F4498" w:rsidRDefault="00014FE0">
            <w:pPr>
              <w:pStyle w:val="normal0"/>
              <w:numPr>
                <w:ilvl w:val="0"/>
                <w:numId w:val="6"/>
              </w:numPr>
              <w:ind w:hanging="360"/>
              <w:contextualSpacing/>
              <w:rPr>
                <w:rFonts w:ascii="Arial" w:eastAsia="Arial" w:hAnsi="Arial" w:cs="Arial"/>
                <w:sz w:val="18"/>
                <w:szCs w:val="18"/>
              </w:rPr>
            </w:pPr>
            <w:r>
              <w:rPr>
                <w:rFonts w:ascii="Arial" w:eastAsia="Arial" w:hAnsi="Arial" w:cs="Arial"/>
                <w:sz w:val="18"/>
                <w:szCs w:val="18"/>
              </w:rPr>
              <w:t>Interpret results in the context of the situation and reflect on whether the results make sense</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MP.5  Use</w:t>
            </w:r>
            <w:proofErr w:type="gramEnd"/>
            <w:r>
              <w:rPr>
                <w:rFonts w:ascii="Arial" w:eastAsia="Arial" w:hAnsi="Arial" w:cs="Arial"/>
                <w:sz w:val="18"/>
                <w:szCs w:val="18"/>
              </w:rPr>
              <w:t xml:space="preserve"> appropriate tools strategically.</w:t>
            </w:r>
          </w:p>
        </w:tc>
        <w:tc>
          <w:tcPr>
            <w:tcW w:w="5997" w:type="dxa"/>
            <w:tcMar>
              <w:top w:w="100" w:type="dxa"/>
              <w:left w:w="100" w:type="dxa"/>
              <w:bottom w:w="100" w:type="dxa"/>
              <w:right w:w="100" w:type="dxa"/>
            </w:tcMar>
          </w:tcPr>
          <w:p w:rsidR="007F4498" w:rsidRDefault="00014FE0">
            <w:pPr>
              <w:pStyle w:val="normal0"/>
              <w:numPr>
                <w:ilvl w:val="0"/>
                <w:numId w:val="48"/>
              </w:numPr>
              <w:ind w:hanging="360"/>
              <w:contextualSpacing/>
              <w:rPr>
                <w:rFonts w:ascii="Arial" w:eastAsia="Arial" w:hAnsi="Arial" w:cs="Arial"/>
                <w:sz w:val="18"/>
                <w:szCs w:val="18"/>
              </w:rPr>
            </w:pPr>
            <w:r>
              <w:rPr>
                <w:rFonts w:ascii="Arial" w:eastAsia="Arial" w:hAnsi="Arial" w:cs="Arial"/>
                <w:sz w:val="18"/>
                <w:szCs w:val="18"/>
              </w:rPr>
              <w:t>Consider the available tools when solving problems</w:t>
            </w:r>
          </w:p>
          <w:p w:rsidR="007F4498" w:rsidRDefault="00014FE0">
            <w:pPr>
              <w:pStyle w:val="normal0"/>
              <w:numPr>
                <w:ilvl w:val="0"/>
                <w:numId w:val="48"/>
              </w:numPr>
              <w:ind w:hanging="360"/>
              <w:contextualSpacing/>
              <w:rPr>
                <w:rFonts w:ascii="Arial" w:eastAsia="Arial" w:hAnsi="Arial" w:cs="Arial"/>
                <w:sz w:val="18"/>
                <w:szCs w:val="18"/>
              </w:rPr>
            </w:pPr>
            <w:r>
              <w:rPr>
                <w:rFonts w:ascii="Arial" w:eastAsia="Arial" w:hAnsi="Arial" w:cs="Arial"/>
                <w:sz w:val="18"/>
                <w:szCs w:val="18"/>
              </w:rPr>
              <w:t>Are familiar with tools appropriate for their grade or course (pencil and paper, concrete models, ruler, protractor, calculator, spreadsheet, computer programs, digital content located on a website, and other technological tools)</w:t>
            </w:r>
          </w:p>
          <w:p w:rsidR="007F4498" w:rsidRDefault="00014FE0">
            <w:pPr>
              <w:pStyle w:val="normal0"/>
              <w:numPr>
                <w:ilvl w:val="0"/>
                <w:numId w:val="48"/>
              </w:numPr>
              <w:ind w:hanging="360"/>
              <w:contextualSpacing/>
              <w:rPr>
                <w:rFonts w:ascii="Arial" w:eastAsia="Arial" w:hAnsi="Arial" w:cs="Arial"/>
                <w:sz w:val="18"/>
                <w:szCs w:val="18"/>
              </w:rPr>
            </w:pPr>
            <w:r>
              <w:rPr>
                <w:rFonts w:ascii="Arial" w:eastAsia="Arial" w:hAnsi="Arial" w:cs="Arial"/>
                <w:sz w:val="18"/>
                <w:szCs w:val="18"/>
              </w:rPr>
              <w:t>Make sound decisions of which of these tools might be helpful</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MP.6  Attend</w:t>
            </w:r>
            <w:proofErr w:type="gramEnd"/>
            <w:r>
              <w:rPr>
                <w:rFonts w:ascii="Arial" w:eastAsia="Arial" w:hAnsi="Arial" w:cs="Arial"/>
                <w:sz w:val="18"/>
                <w:szCs w:val="18"/>
              </w:rPr>
              <w:t xml:space="preserve"> to precision.</w:t>
            </w:r>
          </w:p>
        </w:tc>
        <w:tc>
          <w:tcPr>
            <w:tcW w:w="5997" w:type="dxa"/>
            <w:tcMar>
              <w:top w:w="100" w:type="dxa"/>
              <w:left w:w="100" w:type="dxa"/>
              <w:bottom w:w="100" w:type="dxa"/>
              <w:right w:w="100" w:type="dxa"/>
            </w:tcMar>
          </w:tcPr>
          <w:p w:rsidR="007F4498" w:rsidRDefault="00014FE0">
            <w:pPr>
              <w:pStyle w:val="normal0"/>
              <w:numPr>
                <w:ilvl w:val="0"/>
                <w:numId w:val="21"/>
              </w:numPr>
              <w:ind w:hanging="360"/>
              <w:contextualSpacing/>
              <w:rPr>
                <w:rFonts w:ascii="Arial" w:eastAsia="Arial" w:hAnsi="Arial" w:cs="Arial"/>
                <w:sz w:val="18"/>
                <w:szCs w:val="18"/>
              </w:rPr>
            </w:pPr>
            <w:r>
              <w:rPr>
                <w:rFonts w:ascii="Arial" w:eastAsia="Arial" w:hAnsi="Arial" w:cs="Arial"/>
                <w:sz w:val="18"/>
                <w:szCs w:val="18"/>
              </w:rPr>
              <w:t>Communicate precisely to others</w:t>
            </w:r>
          </w:p>
          <w:p w:rsidR="007F4498" w:rsidRDefault="00014FE0">
            <w:pPr>
              <w:pStyle w:val="normal0"/>
              <w:numPr>
                <w:ilvl w:val="0"/>
                <w:numId w:val="21"/>
              </w:numPr>
              <w:ind w:hanging="360"/>
              <w:contextualSpacing/>
              <w:rPr>
                <w:rFonts w:ascii="Arial" w:eastAsia="Arial" w:hAnsi="Arial" w:cs="Arial"/>
                <w:sz w:val="18"/>
                <w:szCs w:val="18"/>
              </w:rPr>
            </w:pPr>
            <w:r>
              <w:rPr>
                <w:rFonts w:ascii="Arial" w:eastAsia="Arial" w:hAnsi="Arial" w:cs="Arial"/>
                <w:sz w:val="18"/>
                <w:szCs w:val="18"/>
              </w:rPr>
              <w:t>Use clear definitions, state the meaning of symbols and are careful about specifying units of measure and labeling axes</w:t>
            </w:r>
          </w:p>
          <w:p w:rsidR="007F4498" w:rsidRDefault="00014FE0">
            <w:pPr>
              <w:pStyle w:val="normal0"/>
              <w:numPr>
                <w:ilvl w:val="0"/>
                <w:numId w:val="21"/>
              </w:numPr>
              <w:ind w:hanging="360"/>
              <w:contextualSpacing/>
              <w:rPr>
                <w:rFonts w:ascii="Arial" w:eastAsia="Arial" w:hAnsi="Arial" w:cs="Arial"/>
                <w:sz w:val="18"/>
                <w:szCs w:val="18"/>
              </w:rPr>
            </w:pPr>
            <w:r>
              <w:rPr>
                <w:rFonts w:ascii="Arial" w:eastAsia="Arial" w:hAnsi="Arial" w:cs="Arial"/>
                <w:sz w:val="18"/>
                <w:szCs w:val="18"/>
              </w:rPr>
              <w:t>Calculate accurately and efficiently</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MP.7  Look</w:t>
            </w:r>
            <w:proofErr w:type="gramEnd"/>
            <w:r>
              <w:rPr>
                <w:rFonts w:ascii="Arial" w:eastAsia="Arial" w:hAnsi="Arial" w:cs="Arial"/>
                <w:sz w:val="18"/>
                <w:szCs w:val="18"/>
              </w:rPr>
              <w:t xml:space="preserve"> for and make use of structure.</w:t>
            </w:r>
          </w:p>
        </w:tc>
        <w:tc>
          <w:tcPr>
            <w:tcW w:w="5997" w:type="dxa"/>
            <w:tcMar>
              <w:top w:w="100" w:type="dxa"/>
              <w:left w:w="100" w:type="dxa"/>
              <w:bottom w:w="100" w:type="dxa"/>
              <w:right w:w="100" w:type="dxa"/>
            </w:tcMar>
          </w:tcPr>
          <w:p w:rsidR="007F4498" w:rsidRDefault="00014FE0">
            <w:pPr>
              <w:pStyle w:val="normal0"/>
              <w:numPr>
                <w:ilvl w:val="0"/>
                <w:numId w:val="24"/>
              </w:numPr>
              <w:ind w:hanging="360"/>
              <w:contextualSpacing/>
              <w:rPr>
                <w:rFonts w:ascii="Arial" w:eastAsia="Arial" w:hAnsi="Arial" w:cs="Arial"/>
                <w:sz w:val="18"/>
                <w:szCs w:val="18"/>
              </w:rPr>
            </w:pPr>
            <w:r>
              <w:rPr>
                <w:rFonts w:ascii="Arial" w:eastAsia="Arial" w:hAnsi="Arial" w:cs="Arial"/>
                <w:sz w:val="18"/>
                <w:szCs w:val="18"/>
              </w:rPr>
              <w:t>Discern patterns and structures</w:t>
            </w:r>
          </w:p>
          <w:p w:rsidR="007F4498" w:rsidRDefault="00014FE0">
            <w:pPr>
              <w:pStyle w:val="normal0"/>
              <w:numPr>
                <w:ilvl w:val="0"/>
                <w:numId w:val="24"/>
              </w:numPr>
              <w:ind w:hanging="360"/>
              <w:contextualSpacing/>
              <w:rPr>
                <w:rFonts w:ascii="Arial" w:eastAsia="Arial" w:hAnsi="Arial" w:cs="Arial"/>
                <w:sz w:val="18"/>
                <w:szCs w:val="18"/>
              </w:rPr>
            </w:pPr>
            <w:r>
              <w:rPr>
                <w:rFonts w:ascii="Arial" w:eastAsia="Arial" w:hAnsi="Arial" w:cs="Arial"/>
                <w:sz w:val="18"/>
                <w:szCs w:val="18"/>
              </w:rPr>
              <w:t>Can step back for an overview and shift perspective</w:t>
            </w:r>
          </w:p>
          <w:p w:rsidR="007F4498" w:rsidRDefault="00014FE0">
            <w:pPr>
              <w:pStyle w:val="normal0"/>
              <w:numPr>
                <w:ilvl w:val="0"/>
                <w:numId w:val="24"/>
              </w:numPr>
              <w:ind w:hanging="360"/>
              <w:contextualSpacing/>
              <w:rPr>
                <w:rFonts w:ascii="Arial" w:eastAsia="Arial" w:hAnsi="Arial" w:cs="Arial"/>
                <w:sz w:val="18"/>
                <w:szCs w:val="18"/>
              </w:rPr>
            </w:pPr>
            <w:r>
              <w:rPr>
                <w:rFonts w:ascii="Arial" w:eastAsia="Arial" w:hAnsi="Arial" w:cs="Arial"/>
                <w:sz w:val="18"/>
                <w:szCs w:val="18"/>
              </w:rPr>
              <w:t>See complicated things as single objects or as being composed of several objects</w:t>
            </w:r>
          </w:p>
        </w:tc>
      </w:tr>
      <w:tr w:rsidR="007F4498" w:rsidTr="00A86C56">
        <w:tc>
          <w:tcPr>
            <w:tcW w:w="4903" w:type="dxa"/>
            <w:tcMar>
              <w:top w:w="100" w:type="dxa"/>
              <w:left w:w="100" w:type="dxa"/>
              <w:bottom w:w="100" w:type="dxa"/>
              <w:right w:w="100" w:type="dxa"/>
            </w:tcMar>
          </w:tcPr>
          <w:p w:rsidR="007F4498" w:rsidRDefault="00014FE0">
            <w:pPr>
              <w:pStyle w:val="normal0"/>
            </w:pPr>
            <w:proofErr w:type="gramStart"/>
            <w:r>
              <w:rPr>
                <w:rFonts w:ascii="Arial" w:eastAsia="Arial" w:hAnsi="Arial" w:cs="Arial"/>
                <w:sz w:val="18"/>
                <w:szCs w:val="18"/>
              </w:rPr>
              <w:t>MP.8  Look</w:t>
            </w:r>
            <w:proofErr w:type="gramEnd"/>
            <w:r>
              <w:rPr>
                <w:rFonts w:ascii="Arial" w:eastAsia="Arial" w:hAnsi="Arial" w:cs="Arial"/>
                <w:sz w:val="18"/>
                <w:szCs w:val="18"/>
              </w:rPr>
              <w:t xml:space="preserve"> for and express regularity in repeated reasoning.</w:t>
            </w:r>
          </w:p>
        </w:tc>
        <w:tc>
          <w:tcPr>
            <w:tcW w:w="5997" w:type="dxa"/>
            <w:tcMar>
              <w:top w:w="100" w:type="dxa"/>
              <w:left w:w="100" w:type="dxa"/>
              <w:bottom w:w="100" w:type="dxa"/>
              <w:right w:w="100" w:type="dxa"/>
            </w:tcMar>
          </w:tcPr>
          <w:p w:rsidR="007F4498" w:rsidRDefault="00014FE0">
            <w:pPr>
              <w:pStyle w:val="normal0"/>
              <w:numPr>
                <w:ilvl w:val="0"/>
                <w:numId w:val="46"/>
              </w:numPr>
              <w:ind w:hanging="360"/>
              <w:contextualSpacing/>
              <w:rPr>
                <w:rFonts w:ascii="Arial" w:eastAsia="Arial" w:hAnsi="Arial" w:cs="Arial"/>
                <w:sz w:val="18"/>
                <w:szCs w:val="18"/>
              </w:rPr>
            </w:pPr>
            <w:r>
              <w:rPr>
                <w:rFonts w:ascii="Arial" w:eastAsia="Arial" w:hAnsi="Arial" w:cs="Arial"/>
                <w:sz w:val="18"/>
                <w:szCs w:val="18"/>
              </w:rPr>
              <w:t>Notice if calculations are repeated and look both for general methods and shortcuts</w:t>
            </w:r>
          </w:p>
          <w:p w:rsidR="007F4498" w:rsidRDefault="00014FE0">
            <w:pPr>
              <w:pStyle w:val="normal0"/>
              <w:numPr>
                <w:ilvl w:val="0"/>
                <w:numId w:val="46"/>
              </w:numPr>
              <w:ind w:hanging="360"/>
              <w:contextualSpacing/>
              <w:rPr>
                <w:rFonts w:ascii="Arial" w:eastAsia="Arial" w:hAnsi="Arial" w:cs="Arial"/>
                <w:sz w:val="18"/>
                <w:szCs w:val="18"/>
              </w:rPr>
            </w:pPr>
            <w:r>
              <w:rPr>
                <w:rFonts w:ascii="Arial" w:eastAsia="Arial" w:hAnsi="Arial" w:cs="Arial"/>
                <w:sz w:val="18"/>
                <w:szCs w:val="18"/>
              </w:rPr>
              <w:t>In solving problems, maintain oversight of the process while attending to detail</w:t>
            </w:r>
          </w:p>
          <w:p w:rsidR="007F4498" w:rsidRDefault="00014FE0">
            <w:pPr>
              <w:pStyle w:val="normal0"/>
              <w:numPr>
                <w:ilvl w:val="0"/>
                <w:numId w:val="46"/>
              </w:numPr>
              <w:ind w:hanging="360"/>
              <w:contextualSpacing/>
              <w:rPr>
                <w:rFonts w:ascii="Arial" w:eastAsia="Arial" w:hAnsi="Arial" w:cs="Arial"/>
                <w:sz w:val="18"/>
                <w:szCs w:val="18"/>
              </w:rPr>
            </w:pPr>
            <w:r>
              <w:rPr>
                <w:rFonts w:ascii="Arial" w:eastAsia="Arial" w:hAnsi="Arial" w:cs="Arial"/>
                <w:sz w:val="18"/>
                <w:szCs w:val="18"/>
              </w:rPr>
              <w:t>Evaluate the reasonableness of their immediate results</w:t>
            </w:r>
          </w:p>
        </w:tc>
      </w:tr>
    </w:tbl>
    <w:p w:rsidR="007F4498" w:rsidRDefault="007F4498">
      <w:pPr>
        <w:pStyle w:val="normal0"/>
        <w:spacing w:line="276" w:lineRule="auto"/>
      </w:pPr>
    </w:p>
    <w:p w:rsidR="007F4498" w:rsidRDefault="007F4498">
      <w:pPr>
        <w:pStyle w:val="normal0"/>
        <w:spacing w:line="276" w:lineRule="auto"/>
      </w:pPr>
    </w:p>
    <w:p w:rsidR="007F4498" w:rsidRDefault="007F4498">
      <w:pPr>
        <w:pStyle w:val="normal0"/>
        <w:spacing w:line="276" w:lineRule="auto"/>
      </w:pPr>
    </w:p>
    <w:p w:rsidR="00A86C56" w:rsidRDefault="00A86C56">
      <w:pPr>
        <w:pStyle w:val="normal0"/>
        <w:spacing w:line="276" w:lineRule="auto"/>
      </w:pPr>
    </w:p>
    <w:p w:rsidR="00A86C56" w:rsidRDefault="00A86C56">
      <w:pPr>
        <w:pStyle w:val="normal0"/>
        <w:spacing w:line="276" w:lineRule="auto"/>
      </w:pPr>
    </w:p>
    <w:p w:rsidR="00A86C56" w:rsidRDefault="00A86C56">
      <w:pPr>
        <w:pStyle w:val="normal0"/>
        <w:spacing w:line="276" w:lineRule="auto"/>
      </w:pPr>
    </w:p>
    <w:p w:rsidR="00A86C56" w:rsidRDefault="00A86C56">
      <w:pPr>
        <w:pStyle w:val="normal0"/>
        <w:spacing w:line="276" w:lineRule="auto"/>
      </w:pPr>
    </w:p>
    <w:p w:rsidR="00A86C56" w:rsidRDefault="00A86C56">
      <w:pPr>
        <w:pStyle w:val="normal0"/>
        <w:spacing w:line="276" w:lineRule="auto"/>
      </w:pPr>
    </w:p>
    <w:p w:rsidR="007F4498" w:rsidRDefault="007F4498">
      <w:pPr>
        <w:pStyle w:val="normal0"/>
        <w:spacing w:before="1"/>
      </w:pPr>
    </w:p>
    <w:tbl>
      <w:tblPr>
        <w:tblStyle w:val="a1"/>
        <w:tblW w:w="10805" w:type="dxa"/>
        <w:tblLayout w:type="fixed"/>
        <w:tblLook w:val="0000"/>
      </w:tblPr>
      <w:tblGrid>
        <w:gridCol w:w="1178"/>
        <w:gridCol w:w="9627"/>
      </w:tblGrid>
      <w:tr w:rsidR="007F4498" w:rsidTr="00A86C56">
        <w:trPr>
          <w:trHeight w:val="72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spacing w:before="37"/>
              <w:ind w:right="1"/>
              <w:jc w:val="center"/>
            </w:pPr>
            <w:r>
              <w:rPr>
                <w:rFonts w:ascii="Calibri" w:eastAsia="Calibri" w:hAnsi="Calibri" w:cs="Calibri"/>
                <w:b/>
                <w:color w:val="FFFFFF"/>
              </w:rPr>
              <w:lastRenderedPageBreak/>
              <w:t>OCEAN COUNTY MATHEMATICS CURRICULUM</w:t>
            </w:r>
          </w:p>
          <w:p w:rsidR="007F4498" w:rsidRDefault="00014FE0">
            <w:pPr>
              <w:pStyle w:val="normal0"/>
              <w:spacing w:before="40"/>
              <w:ind w:left="3976" w:right="3980"/>
              <w:jc w:val="center"/>
            </w:pPr>
            <w:r>
              <w:rPr>
                <w:rFonts w:ascii="Calibri" w:eastAsia="Calibri" w:hAnsi="Calibri" w:cs="Calibri"/>
                <w:b/>
                <w:color w:val="FFFFFF"/>
              </w:rPr>
              <w:t>Unit Overview</w:t>
            </w:r>
          </w:p>
        </w:tc>
      </w:tr>
      <w:tr w:rsidR="007F4498" w:rsidTr="00A86C56">
        <w:trPr>
          <w:trHeight w:val="3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3"/>
              </w:tabs>
              <w:spacing w:before="38"/>
              <w:ind w:left="102"/>
            </w:pPr>
            <w:r>
              <w:rPr>
                <w:b/>
              </w:rPr>
              <w:t>Content Area: Mathematics</w:t>
            </w:r>
            <w:r>
              <w:rPr>
                <w:b/>
              </w:rPr>
              <w:tab/>
              <w:t>Grade:  6</w:t>
            </w:r>
          </w:p>
        </w:tc>
      </w:tr>
      <w:tr w:rsidR="007F4498" w:rsidTr="00A86C56">
        <w:trPr>
          <w:trHeight w:val="3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Heading4"/>
              <w:keepNext w:val="0"/>
              <w:keepLines w:val="0"/>
              <w:spacing w:after="0" w:line="348" w:lineRule="auto"/>
              <w:ind w:left="102"/>
              <w:contextualSpacing w:val="0"/>
            </w:pPr>
            <w:bookmarkStart w:id="0" w:name="h.ouxpgbosnelc" w:colFirst="0" w:colLast="0"/>
            <w:bookmarkEnd w:id="0"/>
            <w:r>
              <w:t xml:space="preserve">Domain: </w:t>
            </w:r>
            <w:r>
              <w:rPr>
                <w:color w:val="202020"/>
              </w:rPr>
              <w:t>Ratios and Proportional Relationships</w:t>
            </w:r>
          </w:p>
        </w:tc>
      </w:tr>
      <w:tr w:rsidR="007F4498" w:rsidTr="00A86C56">
        <w:trPr>
          <w:trHeight w:val="6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F4498" w:rsidRDefault="00014FE0">
            <w:pPr>
              <w:pStyle w:val="normal0"/>
              <w:spacing w:before="35"/>
              <w:ind w:left="102"/>
            </w:pPr>
            <w:r>
              <w:rPr>
                <w:b/>
              </w:rPr>
              <w:t>Cluster: Understand ratio concepts and use ratio reasoning to solve problems</w:t>
            </w:r>
          </w:p>
        </w:tc>
      </w:tr>
      <w:tr w:rsidR="007F4498" w:rsidTr="00A86C56">
        <w:trPr>
          <w:trHeight w:val="2340"/>
        </w:trPr>
        <w:tc>
          <w:tcPr>
            <w:tcW w:w="10805"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7F4498" w:rsidRDefault="00014FE0">
            <w:pPr>
              <w:pStyle w:val="normal0"/>
              <w:spacing w:before="35"/>
            </w:pPr>
            <w:r>
              <w:rPr>
                <w:b/>
              </w:rPr>
              <w:t xml:space="preserve">Cluster Summary:  </w:t>
            </w:r>
            <w:r>
              <w:t>Students use reasoning about multiplication and division to solve ratio and rate problems about quantities. By viewing equivalent ratios and rates as deriving from, and extending, pairs of rows (or columns) in the multiplication table, and by analyzing simple</w:t>
            </w:r>
          </w:p>
          <w:p w:rsidR="007F4498" w:rsidRDefault="00014FE0">
            <w:pPr>
              <w:pStyle w:val="normal0"/>
              <w:ind w:right="124"/>
            </w:pPr>
            <w:r>
              <w:t xml:space="preserve"> drawings that indicate the relative size of quantities, students connect their understanding of</w:t>
            </w:r>
          </w:p>
          <w:p w:rsidR="007F4498" w:rsidRDefault="00014FE0">
            <w:pPr>
              <w:pStyle w:val="normal0"/>
              <w:ind w:left="102" w:right="124"/>
            </w:pPr>
            <w:proofErr w:type="gramStart"/>
            <w:r>
              <w:t>multiplication</w:t>
            </w:r>
            <w:proofErr w:type="gramEnd"/>
            <w:r>
              <w:t xml:space="preserve"> and division with ratios and rates. Thus, students expand the scope of problems for which they can use multiplication and division to solve problems, and they connect ratios and fractions. Students solve a wide variety of problems involving ratios and rates.</w:t>
            </w:r>
          </w:p>
        </w:tc>
      </w:tr>
      <w:tr w:rsidR="007F4498" w:rsidTr="00A86C56">
        <w:trPr>
          <w:trHeight w:val="640"/>
        </w:trPr>
        <w:tc>
          <w:tcPr>
            <w:tcW w:w="10805" w:type="dxa"/>
            <w:gridSpan w:val="2"/>
            <w:tcBorders>
              <w:top w:val="nil"/>
              <w:left w:val="single" w:sz="4" w:space="0" w:color="000000"/>
              <w:bottom w:val="nil"/>
              <w:right w:val="single" w:sz="4" w:space="0" w:color="000000"/>
            </w:tcBorders>
            <w:shd w:val="clear" w:color="auto" w:fill="FFCCCC"/>
            <w:tcMar>
              <w:left w:w="0" w:type="dxa"/>
              <w:right w:w="0" w:type="dxa"/>
            </w:tcMar>
          </w:tcPr>
          <w:p w:rsidR="007F4498" w:rsidRDefault="00014FE0">
            <w:pPr>
              <w:pStyle w:val="normal0"/>
              <w:spacing w:before="34"/>
            </w:pPr>
            <w:r>
              <w:rPr>
                <w:b/>
              </w:rPr>
              <w:t xml:space="preserve">Primary interdisciplinary connections: </w:t>
            </w:r>
            <w:r>
              <w:t>Science, Social Studies, Language Arts, Technology, and 21</w:t>
            </w:r>
            <w:r>
              <w:rPr>
                <w:sz w:val="26"/>
                <w:szCs w:val="26"/>
                <w:vertAlign w:val="superscript"/>
              </w:rPr>
              <w:t xml:space="preserve">st </w:t>
            </w:r>
            <w:r>
              <w:t xml:space="preserve">Century Life &amp; Careers (see </w:t>
            </w:r>
            <w:hyperlink r:id="rId5">
              <w:r>
                <w:rPr>
                  <w:color w:val="1155CC"/>
                  <w:u w:val="single"/>
                </w:rPr>
                <w:t>www.njccs.org</w:t>
              </w:r>
            </w:hyperlink>
            <w:r>
              <w:t>)</w:t>
            </w:r>
          </w:p>
          <w:p w:rsidR="007F4498" w:rsidRDefault="007F4498">
            <w:pPr>
              <w:pStyle w:val="normal0"/>
              <w:spacing w:before="34"/>
            </w:pPr>
          </w:p>
        </w:tc>
      </w:tr>
      <w:tr w:rsidR="007F4498" w:rsidTr="00A86C56">
        <w:trPr>
          <w:trHeight w:val="880"/>
        </w:trPr>
        <w:tc>
          <w:tcPr>
            <w:tcW w:w="10805"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7F4498" w:rsidRDefault="00014FE0">
            <w:pPr>
              <w:pStyle w:val="normal0"/>
              <w:tabs>
                <w:tab w:val="left" w:pos="2634"/>
              </w:tabs>
              <w:spacing w:before="30"/>
              <w:ind w:right="1019"/>
            </w:pPr>
            <w:r>
              <w:rPr>
                <w:b/>
              </w:rPr>
              <w:t>21</w:t>
            </w:r>
            <w:r>
              <w:rPr>
                <w:b/>
                <w:vertAlign w:val="superscript"/>
              </w:rPr>
              <w:t xml:space="preserve">st </w:t>
            </w:r>
            <w:r>
              <w:rPr>
                <w:b/>
              </w:rPr>
              <w:t xml:space="preserve">century themes: </w:t>
            </w:r>
            <w:r>
              <w:t>21</w:t>
            </w:r>
            <w:r>
              <w:rPr>
                <w:vertAlign w:val="superscript"/>
              </w:rPr>
              <w:t xml:space="preserve">st </w:t>
            </w:r>
            <w:r>
              <w:t>Century Life &amp; Careers; Personal Financial Literacy; Career Awareness, Exploration, &amp; Preparation; Career &amp; Technical Education</w:t>
            </w:r>
          </w:p>
        </w:tc>
      </w:tr>
      <w:tr w:rsidR="007F4498" w:rsidTr="00A86C56">
        <w:trPr>
          <w:trHeight w:val="30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ind w:left="3981" w:right="3981"/>
              <w:jc w:val="center"/>
            </w:pPr>
            <w:r>
              <w:rPr>
                <w:rFonts w:ascii="Calibri" w:eastAsia="Calibri" w:hAnsi="Calibri" w:cs="Calibri"/>
                <w:b/>
                <w:color w:val="FFFFFF"/>
              </w:rPr>
              <w:t>Learning Targets</w:t>
            </w:r>
          </w:p>
        </w:tc>
      </w:tr>
      <w:tr w:rsidR="007F4498" w:rsidTr="00A86C56">
        <w:trPr>
          <w:trHeight w:val="36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41"/>
              <w:ind w:left="102"/>
            </w:pPr>
            <w:r>
              <w:rPr>
                <w:b/>
                <w:sz w:val="22"/>
                <w:szCs w:val="22"/>
              </w:rPr>
              <w:t>Content Standards</w:t>
            </w:r>
          </w:p>
        </w:tc>
      </w:tr>
      <w:tr w:rsidR="007F4498" w:rsidTr="00A86C56">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1"/>
              <w:ind w:left="102"/>
            </w:pPr>
            <w:r>
              <w:rPr>
                <w:b/>
                <w:sz w:val="22"/>
                <w:szCs w:val="22"/>
              </w:rPr>
              <w:t>Number</w:t>
            </w:r>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1"/>
              <w:ind w:left="157"/>
            </w:pPr>
            <w:r>
              <w:rPr>
                <w:b/>
                <w:sz w:val="22"/>
                <w:szCs w:val="22"/>
              </w:rPr>
              <w:t>Common Core Standard for Mastery</w:t>
            </w:r>
          </w:p>
        </w:tc>
      </w:tr>
      <w:tr w:rsidR="007F4498" w:rsidTr="00A86C56">
        <w:trPr>
          <w:trHeight w:val="150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3"/>
            </w:pPr>
            <w:hyperlink r:id="rId6">
              <w:r w:rsidR="00014FE0">
                <w:rPr>
                  <w:sz w:val="22"/>
                  <w:szCs w:val="22"/>
                </w:rPr>
                <w:t>6.RP.A.1</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after="220"/>
              <w:ind w:left="102"/>
            </w:pPr>
            <w:r>
              <w:rPr>
                <w:color w:val="202020"/>
              </w:rPr>
              <w:t xml:space="preserve">Understand the concept of a ratio and use ratio language to describe a ratio relationship between two quantities. </w:t>
            </w:r>
            <w:r>
              <w:rPr>
                <w:i/>
                <w:color w:val="202020"/>
              </w:rPr>
              <w:t>For example, "The ratio of wings to beaks in the bird house at the zoo was 2:1, because for every 2 wings there was 1 beak." "For every vote candidate A received, candidate C received nearly three votes.”</w:t>
            </w:r>
          </w:p>
        </w:tc>
      </w:tr>
      <w:tr w:rsidR="007F4498" w:rsidTr="00A86C56">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3"/>
            </w:pPr>
            <w:hyperlink r:id="rId7">
              <w:r w:rsidR="00014FE0">
                <w:rPr>
                  <w:color w:val="373737"/>
                </w:rPr>
                <w:t>6.RP.A.2</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9"/>
              <w:ind w:left="102" w:right="288"/>
            </w:pPr>
            <w:r>
              <w:rPr>
                <w:rFonts w:ascii="Arial Unicode MS" w:eastAsia="Arial Unicode MS" w:hAnsi="Arial Unicode MS" w:cs="Arial Unicode MS"/>
                <w:color w:val="202020"/>
              </w:rPr>
              <w:t>Understand the concept of a unit rate a/b associated with a ratio a</w:t>
            </w:r>
            <w:proofErr w:type="gramStart"/>
            <w:r>
              <w:rPr>
                <w:rFonts w:ascii="Arial Unicode MS" w:eastAsia="Arial Unicode MS" w:hAnsi="Arial Unicode MS" w:cs="Arial Unicode MS"/>
                <w:color w:val="202020"/>
              </w:rPr>
              <w:t>:b</w:t>
            </w:r>
            <w:proofErr w:type="gramEnd"/>
            <w:r>
              <w:rPr>
                <w:rFonts w:ascii="Arial Unicode MS" w:eastAsia="Arial Unicode MS" w:hAnsi="Arial Unicode MS" w:cs="Arial Unicode MS"/>
                <w:color w:val="202020"/>
              </w:rPr>
              <w:t xml:space="preserve"> with b ≠ 0, and use rate language in the context of a ratio relationship. </w:t>
            </w:r>
            <w:r>
              <w:rPr>
                <w:i/>
                <w:color w:val="202020"/>
              </w:rPr>
              <w:t>For example, "This recipe has a ratio of 3 cups of flour to 4 cups of sugar, so there is 3/4 cup of flour for each cup of sugar." "We paid $75 for 15 hamburgers, which is a rate of $5 per hamburger."</w:t>
            </w:r>
            <w:r>
              <w:rPr>
                <w:color w:val="202020"/>
              </w:rPr>
              <w:t>1</w:t>
            </w:r>
          </w:p>
        </w:tc>
      </w:tr>
      <w:tr w:rsidR="007F4498" w:rsidTr="00A86C56">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8">
              <w:r w:rsidR="00014FE0">
                <w:t>6.RP.A.3</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color w:val="202020"/>
              </w:rPr>
              <w:t>Use ratio and rate reasoning to solve real-world and mathematical problems, e.g., by reasoning about tables of equivalent ratios, tape diagrams, double number line diagrams.</w:t>
            </w:r>
            <w:hyperlink r:id="rId9"/>
          </w:p>
          <w:p w:rsidR="007F4498" w:rsidRDefault="007F4498">
            <w:pPr>
              <w:pStyle w:val="normal0"/>
            </w:pPr>
          </w:p>
        </w:tc>
      </w:tr>
      <w:tr w:rsidR="007F4498" w:rsidTr="00A86C56">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10">
              <w:r w:rsidR="00014FE0">
                <w:rPr>
                  <w:color w:val="373737"/>
                </w:rPr>
                <w:t>6.RP.A.3.A</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color w:val="202020"/>
              </w:rPr>
              <w:t>Make tables of equivalent ratios relating quantities with whole-number measurements, find missing values in the tables, and plot the pairs of values on the coordinate plane. Use tables to compare ratios.</w:t>
            </w:r>
          </w:p>
        </w:tc>
      </w:tr>
      <w:tr w:rsidR="007F4498" w:rsidTr="00A86C56">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11">
              <w:r w:rsidR="00014FE0">
                <w:rPr>
                  <w:color w:val="373737"/>
                </w:rPr>
                <w:t>6.RP.A.3.B</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color w:val="202020"/>
              </w:rPr>
              <w:t xml:space="preserve">Solve unit rate problems including those involving unit pricing and constant </w:t>
            </w:r>
            <w:proofErr w:type="spellStart"/>
            <w:r>
              <w:rPr>
                <w:color w:val="202020"/>
              </w:rPr>
              <w:t>speed.</w:t>
            </w:r>
            <w:r>
              <w:rPr>
                <w:i/>
                <w:color w:val="202020"/>
              </w:rPr>
              <w:t>For</w:t>
            </w:r>
            <w:proofErr w:type="spellEnd"/>
            <w:r>
              <w:rPr>
                <w:i/>
                <w:color w:val="202020"/>
              </w:rPr>
              <w:t xml:space="preserve"> example, if it took 7 hours to mow 4 lawns, then at that rate, how many lawns could be mowed in 35 hours? At what rate were lawns being mowed?</w:t>
            </w:r>
          </w:p>
          <w:p w:rsidR="007F4498" w:rsidRDefault="007F4498">
            <w:pPr>
              <w:pStyle w:val="normal0"/>
              <w:ind w:left="102"/>
            </w:pPr>
          </w:p>
        </w:tc>
      </w:tr>
      <w:tr w:rsidR="007F4498" w:rsidTr="00A86C56">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12">
              <w:r w:rsidR="00014FE0">
                <w:rPr>
                  <w:i/>
                  <w:color w:val="373737"/>
                </w:rPr>
                <w:t>6.RP.A.3.C</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i/>
                <w:color w:val="202020"/>
              </w:rPr>
              <w:t>Find a percent of a quantity as a rate per 100 (e.g., 30% of a quantity means 30/100 times the quantity); solve problems involving finding the whole, given a part and the percent.</w:t>
            </w:r>
          </w:p>
          <w:p w:rsidR="007F4498" w:rsidRDefault="007F4498">
            <w:pPr>
              <w:pStyle w:val="normal0"/>
              <w:ind w:left="102"/>
            </w:pPr>
          </w:p>
        </w:tc>
      </w:tr>
      <w:tr w:rsidR="007F4498" w:rsidTr="00A86C56">
        <w:trPr>
          <w:trHeight w:val="58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13">
              <w:r w:rsidR="00014FE0">
                <w:rPr>
                  <w:i/>
                  <w:color w:val="373737"/>
                </w:rPr>
                <w:t>6.RP.A.3.D</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i/>
                <w:color w:val="202020"/>
              </w:rPr>
              <w:t>Use ratio reasoning to convert measurement units; manipulate and transform units appropriately when multiplying or dividing quantities.</w:t>
            </w:r>
          </w:p>
          <w:p w:rsidR="007F4498" w:rsidRDefault="007F4498">
            <w:pPr>
              <w:pStyle w:val="normal0"/>
              <w:ind w:left="102"/>
            </w:pPr>
          </w:p>
        </w:tc>
      </w:tr>
    </w:tbl>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80"/>
        <w:gridCol w:w="9220"/>
      </w:tblGrid>
      <w:tr w:rsidR="007F4498" w:rsidTr="00A86C56">
        <w:tc>
          <w:tcPr>
            <w:tcW w:w="1580" w:type="dxa"/>
            <w:tcBorders>
              <w:top w:val="nil"/>
            </w:tcBorders>
            <w:shd w:val="clear" w:color="auto" w:fill="FFCCCC"/>
            <w:tcMar>
              <w:top w:w="100" w:type="dxa"/>
              <w:left w:w="100" w:type="dxa"/>
              <w:bottom w:w="100" w:type="dxa"/>
              <w:right w:w="100" w:type="dxa"/>
            </w:tcMar>
          </w:tcPr>
          <w:p w:rsidR="007F4498" w:rsidRDefault="00014FE0">
            <w:pPr>
              <w:pStyle w:val="normal0"/>
            </w:pPr>
            <w:r>
              <w:rPr>
                <w:b/>
              </w:rPr>
              <w:t>Number</w:t>
            </w:r>
          </w:p>
        </w:tc>
        <w:tc>
          <w:tcPr>
            <w:tcW w:w="9220" w:type="dxa"/>
            <w:tcBorders>
              <w:top w:val="nil"/>
            </w:tcBorders>
            <w:shd w:val="clear" w:color="auto" w:fill="FFCCCC"/>
            <w:tcMar>
              <w:top w:w="100" w:type="dxa"/>
              <w:left w:w="100" w:type="dxa"/>
              <w:bottom w:w="100" w:type="dxa"/>
              <w:right w:w="100" w:type="dxa"/>
            </w:tcMar>
          </w:tcPr>
          <w:p w:rsidR="007F4498" w:rsidRDefault="00014FE0">
            <w:pPr>
              <w:pStyle w:val="normal0"/>
            </w:pPr>
            <w:r>
              <w:rPr>
                <w:b/>
              </w:rPr>
              <w:t>Common Core Standard for Introduction</w:t>
            </w:r>
          </w:p>
        </w:tc>
      </w:tr>
      <w:tr w:rsidR="007F4498" w:rsidTr="00A86C56">
        <w:tc>
          <w:tcPr>
            <w:tcW w:w="1580" w:type="dxa"/>
            <w:shd w:val="clear" w:color="auto" w:fill="FFCCCC"/>
            <w:tcMar>
              <w:top w:w="100" w:type="dxa"/>
              <w:left w:w="100" w:type="dxa"/>
              <w:bottom w:w="100" w:type="dxa"/>
              <w:right w:w="100" w:type="dxa"/>
            </w:tcMar>
          </w:tcPr>
          <w:p w:rsidR="007F4498" w:rsidRDefault="00F070D1">
            <w:pPr>
              <w:pStyle w:val="normal0"/>
            </w:pPr>
            <w:hyperlink r:id="rId14">
              <w:r w:rsidR="00014FE0">
                <w:rPr>
                  <w:color w:val="373737"/>
                </w:rPr>
                <w:t>7.RP.A.1</w:t>
              </w:r>
            </w:hyperlink>
          </w:p>
        </w:tc>
        <w:tc>
          <w:tcPr>
            <w:tcW w:w="9220" w:type="dxa"/>
            <w:shd w:val="clear" w:color="auto" w:fill="FFCCCC"/>
            <w:tcMar>
              <w:top w:w="100" w:type="dxa"/>
              <w:left w:w="100" w:type="dxa"/>
              <w:bottom w:w="100" w:type="dxa"/>
              <w:right w:w="100" w:type="dxa"/>
            </w:tcMar>
          </w:tcPr>
          <w:p w:rsidR="007F4498" w:rsidRDefault="00014FE0">
            <w:pPr>
              <w:pStyle w:val="normal0"/>
            </w:pPr>
            <w:r>
              <w:rPr>
                <w:color w:val="202020"/>
              </w:rPr>
              <w:t xml:space="preserve">Compute unit rates associated with ratios of fractions, including ratios of lengths, areas and other quantities measured in like or different units. </w:t>
            </w:r>
            <w:r>
              <w:rPr>
                <w:i/>
                <w:color w:val="202020"/>
              </w:rPr>
              <w:t>For example, if a person walks 1/2 mile in each 1/4 hour, compute the unit rate as the complex fraction 1/2/1/4 miles per hour, equivalently 2 miles per hour</w:t>
            </w:r>
            <w:r>
              <w:rPr>
                <w:color w:val="202020"/>
              </w:rPr>
              <w:t>.</w:t>
            </w:r>
          </w:p>
        </w:tc>
      </w:tr>
      <w:tr w:rsidR="007F4498" w:rsidTr="00A86C56">
        <w:tc>
          <w:tcPr>
            <w:tcW w:w="1580" w:type="dxa"/>
            <w:shd w:val="clear" w:color="auto" w:fill="FFCCCC"/>
            <w:tcMar>
              <w:top w:w="100" w:type="dxa"/>
              <w:left w:w="100" w:type="dxa"/>
              <w:bottom w:w="100" w:type="dxa"/>
              <w:right w:w="100" w:type="dxa"/>
            </w:tcMar>
          </w:tcPr>
          <w:p w:rsidR="007F4498" w:rsidRDefault="00F070D1">
            <w:pPr>
              <w:pStyle w:val="normal0"/>
            </w:pPr>
            <w:hyperlink r:id="rId15">
              <w:r w:rsidR="00014FE0">
                <w:rPr>
                  <w:color w:val="373737"/>
                </w:rPr>
                <w:t>7.RP.A.2.B</w:t>
              </w:r>
            </w:hyperlink>
          </w:p>
        </w:tc>
        <w:tc>
          <w:tcPr>
            <w:tcW w:w="9220" w:type="dxa"/>
            <w:shd w:val="clear" w:color="auto" w:fill="FFCCCC"/>
            <w:tcMar>
              <w:top w:w="100" w:type="dxa"/>
              <w:left w:w="100" w:type="dxa"/>
              <w:bottom w:w="100" w:type="dxa"/>
              <w:right w:w="100" w:type="dxa"/>
            </w:tcMar>
          </w:tcPr>
          <w:p w:rsidR="007F4498" w:rsidRDefault="00014FE0">
            <w:pPr>
              <w:pStyle w:val="normal0"/>
            </w:pPr>
            <w:r>
              <w:rPr>
                <w:color w:val="202020"/>
              </w:rPr>
              <w:t>Identify the constant of proportionality (unit rate) in tables, graphs, equations, diagrams, and verbal descriptions of proportional relationships.</w:t>
            </w:r>
          </w:p>
        </w:tc>
      </w:tr>
    </w:tbl>
    <w:tbl>
      <w:tblPr>
        <w:tblStyle w:val="a3"/>
        <w:tblW w:w="10800" w:type="dxa"/>
        <w:tblInd w:w="5" w:type="dxa"/>
        <w:tblLayout w:type="fixed"/>
        <w:tblLook w:val="0000"/>
      </w:tblPr>
      <w:tblGrid>
        <w:gridCol w:w="3063"/>
        <w:gridCol w:w="7737"/>
      </w:tblGrid>
      <w:tr w:rsidR="007F4498" w:rsidTr="00A86C56">
        <w:trPr>
          <w:trHeight w:val="6440"/>
        </w:trPr>
        <w:tc>
          <w:tcPr>
            <w:tcW w:w="306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F4498" w:rsidRDefault="00014FE0">
            <w:pPr>
              <w:pStyle w:val="normal0"/>
              <w:ind w:left="282" w:right="120"/>
            </w:pPr>
            <w:r>
              <w:br w:type="page"/>
            </w:r>
          </w:p>
          <w:p w:rsidR="007F4498" w:rsidRDefault="00014FE0">
            <w:pPr>
              <w:pStyle w:val="normal0"/>
              <w:spacing w:before="35"/>
            </w:pPr>
            <w:r>
              <w:rPr>
                <w:rFonts w:ascii="Arial" w:eastAsia="Arial" w:hAnsi="Arial" w:cs="Arial"/>
                <w:b/>
              </w:rPr>
              <w:t>Unit Essential Questions</w:t>
            </w:r>
          </w:p>
          <w:p w:rsidR="007F4498" w:rsidRDefault="00014FE0">
            <w:pPr>
              <w:pStyle w:val="normal0"/>
              <w:numPr>
                <w:ilvl w:val="0"/>
                <w:numId w:val="41"/>
              </w:numPr>
              <w:tabs>
                <w:tab w:val="left" w:pos="282"/>
              </w:tabs>
              <w:spacing w:before="39"/>
              <w:ind w:left="282"/>
              <w:contextualSpacing/>
            </w:pPr>
            <w:r>
              <w:rPr>
                <w:rFonts w:ascii="Arial" w:eastAsia="Arial" w:hAnsi="Arial" w:cs="Arial"/>
              </w:rPr>
              <w:t>What are ratios and rates</w:t>
            </w:r>
          </w:p>
          <w:p w:rsidR="007F4498" w:rsidRDefault="00014FE0">
            <w:pPr>
              <w:pStyle w:val="normal0"/>
              <w:ind w:left="282" w:right="120"/>
            </w:pPr>
            <w:r>
              <w:rPr>
                <w:rFonts w:ascii="Arial" w:eastAsia="Arial" w:hAnsi="Arial" w:cs="Arial"/>
              </w:rPr>
              <w:t>and how are they used in</w:t>
            </w:r>
          </w:p>
          <w:p w:rsidR="007F4498" w:rsidRDefault="00014FE0">
            <w:pPr>
              <w:pStyle w:val="normal0"/>
              <w:ind w:left="282" w:right="120"/>
            </w:pPr>
            <w:proofErr w:type="gramStart"/>
            <w:r>
              <w:rPr>
                <w:rFonts w:ascii="Arial" w:eastAsia="Arial" w:hAnsi="Arial" w:cs="Arial"/>
              </w:rPr>
              <w:t>solving</w:t>
            </w:r>
            <w:proofErr w:type="gramEnd"/>
            <w:r>
              <w:rPr>
                <w:rFonts w:ascii="Arial" w:eastAsia="Arial" w:hAnsi="Arial" w:cs="Arial"/>
              </w:rPr>
              <w:t xml:space="preserve"> problems?</w:t>
            </w:r>
          </w:p>
          <w:p w:rsidR="007F4498" w:rsidRDefault="00014FE0">
            <w:pPr>
              <w:pStyle w:val="normal0"/>
              <w:numPr>
                <w:ilvl w:val="0"/>
                <w:numId w:val="8"/>
              </w:numPr>
              <w:tabs>
                <w:tab w:val="left" w:pos="282"/>
              </w:tabs>
              <w:spacing w:before="62"/>
              <w:ind w:left="282" w:right="175"/>
              <w:contextualSpacing/>
            </w:pPr>
            <w:r>
              <w:rPr>
                <w:rFonts w:ascii="Arial" w:eastAsia="Arial" w:hAnsi="Arial" w:cs="Arial"/>
              </w:rPr>
              <w:t>What is a proportion and what role does a ratio play in a proportion?</w:t>
            </w:r>
          </w:p>
          <w:p w:rsidR="007F4498" w:rsidRDefault="00014FE0">
            <w:pPr>
              <w:pStyle w:val="normal0"/>
              <w:numPr>
                <w:ilvl w:val="0"/>
                <w:numId w:val="8"/>
              </w:numPr>
              <w:tabs>
                <w:tab w:val="left" w:pos="282"/>
              </w:tabs>
              <w:spacing w:before="55"/>
              <w:ind w:left="282" w:right="1105"/>
              <w:contextualSpacing/>
            </w:pPr>
            <w:r>
              <w:rPr>
                <w:rFonts w:ascii="Arial" w:eastAsia="Arial" w:hAnsi="Arial" w:cs="Arial"/>
              </w:rPr>
              <w:t>When are situations proportional?</w:t>
            </w:r>
          </w:p>
          <w:p w:rsidR="007F4498" w:rsidRDefault="00014FE0">
            <w:pPr>
              <w:pStyle w:val="normal0"/>
              <w:numPr>
                <w:ilvl w:val="0"/>
                <w:numId w:val="8"/>
              </w:numPr>
              <w:tabs>
                <w:tab w:val="left" w:pos="282"/>
              </w:tabs>
              <w:spacing w:before="38" w:line="239" w:lineRule="auto"/>
              <w:ind w:left="282" w:right="120"/>
              <w:contextualSpacing/>
            </w:pPr>
            <w:r>
              <w:rPr>
                <w:rFonts w:ascii="Arial" w:eastAsia="Arial" w:hAnsi="Arial" w:cs="Arial"/>
              </w:rPr>
              <w:t>How can numbers, expressions, measures, and objects be compared to other numbers, expressions, measures, and objects?</w:t>
            </w:r>
          </w:p>
          <w:p w:rsidR="007F4498" w:rsidRDefault="00014FE0">
            <w:pPr>
              <w:pStyle w:val="normal0"/>
              <w:numPr>
                <w:ilvl w:val="0"/>
                <w:numId w:val="8"/>
              </w:numPr>
              <w:tabs>
                <w:tab w:val="left" w:pos="282"/>
              </w:tabs>
              <w:spacing w:before="62"/>
              <w:ind w:left="282" w:right="311"/>
              <w:contextualSpacing/>
            </w:pPr>
            <w:r>
              <w:rPr>
                <w:rFonts w:ascii="Arial" w:eastAsia="Arial" w:hAnsi="Arial" w:cs="Arial"/>
              </w:rPr>
              <w:t xml:space="preserve">What </w:t>
            </w:r>
            <w:proofErr w:type="gramStart"/>
            <w:r>
              <w:rPr>
                <w:rFonts w:ascii="Arial" w:eastAsia="Arial" w:hAnsi="Arial" w:cs="Arial"/>
              </w:rPr>
              <w:t>are</w:t>
            </w:r>
            <w:proofErr w:type="gramEnd"/>
            <w:r>
              <w:rPr>
                <w:rFonts w:ascii="Arial" w:eastAsia="Arial" w:hAnsi="Arial" w:cs="Arial"/>
              </w:rPr>
              <w:t xml:space="preserve"> the different ways mathematics content and practices can be applied to solve problems?</w:t>
            </w:r>
          </w:p>
        </w:tc>
        <w:tc>
          <w:tcPr>
            <w:tcW w:w="7737"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7F4498" w:rsidRDefault="007F4498">
            <w:pPr>
              <w:pStyle w:val="normal0"/>
              <w:ind w:left="282"/>
              <w:rPr>
                <w:sz w:val="22"/>
                <w:szCs w:val="22"/>
              </w:rPr>
            </w:pPr>
          </w:p>
          <w:p w:rsidR="007F4498" w:rsidRDefault="00014FE0">
            <w:pPr>
              <w:pStyle w:val="normal0"/>
              <w:ind w:left="282"/>
              <w:rPr>
                <w:sz w:val="22"/>
                <w:szCs w:val="22"/>
              </w:rPr>
            </w:pPr>
            <w:r>
              <w:rPr>
                <w:rFonts w:ascii="Arial" w:eastAsia="Arial" w:hAnsi="Arial" w:cs="Arial"/>
                <w:b/>
              </w:rPr>
              <w:t>Unit Enduring Understandings</w:t>
            </w:r>
          </w:p>
          <w:p w:rsidR="007F4498" w:rsidRDefault="00014FE0">
            <w:pPr>
              <w:pStyle w:val="normal0"/>
              <w:numPr>
                <w:ilvl w:val="0"/>
                <w:numId w:val="50"/>
              </w:numPr>
              <w:ind w:hanging="360"/>
              <w:contextualSpacing/>
              <w:rPr>
                <w:rFonts w:ascii="Arial" w:eastAsia="Arial" w:hAnsi="Arial" w:cs="Arial"/>
              </w:rPr>
            </w:pPr>
            <w:r>
              <w:rPr>
                <w:rFonts w:ascii="Arial" w:eastAsia="Arial" w:hAnsi="Arial" w:cs="Arial"/>
              </w:rPr>
              <w:t>A ratio is a special relationship between two quantities where for every x units of one quantity there are y units of another</w:t>
            </w:r>
          </w:p>
          <w:p w:rsidR="007F4498" w:rsidRDefault="00014FE0">
            <w:pPr>
              <w:pStyle w:val="normal0"/>
              <w:ind w:left="282" w:right="266"/>
              <w:rPr>
                <w:sz w:val="22"/>
                <w:szCs w:val="22"/>
              </w:rPr>
            </w:pPr>
            <w:proofErr w:type="gramStart"/>
            <w:r>
              <w:rPr>
                <w:rFonts w:ascii="Arial" w:eastAsia="Arial" w:hAnsi="Arial" w:cs="Arial"/>
              </w:rPr>
              <w:t>quantity</w:t>
            </w:r>
            <w:proofErr w:type="gramEnd"/>
            <w:r>
              <w:rPr>
                <w:rFonts w:ascii="Arial" w:eastAsia="Arial" w:hAnsi="Arial" w:cs="Arial"/>
              </w:rPr>
              <w:t xml:space="preserve">. The quantities being compared in a </w:t>
            </w:r>
            <w:proofErr w:type="gramStart"/>
            <w:r>
              <w:rPr>
                <w:rFonts w:ascii="Arial" w:eastAsia="Arial" w:hAnsi="Arial" w:cs="Arial"/>
              </w:rPr>
              <w:t>ratio  are</w:t>
            </w:r>
            <w:proofErr w:type="gramEnd"/>
            <w:r>
              <w:rPr>
                <w:rFonts w:ascii="Arial" w:eastAsia="Arial" w:hAnsi="Arial" w:cs="Arial"/>
              </w:rPr>
              <w:t xml:space="preserve"> called terms.</w:t>
            </w:r>
          </w:p>
          <w:p w:rsidR="007F4498" w:rsidRDefault="00014FE0">
            <w:pPr>
              <w:pStyle w:val="normal0"/>
              <w:numPr>
                <w:ilvl w:val="0"/>
                <w:numId w:val="18"/>
              </w:numPr>
              <w:tabs>
                <w:tab w:val="left" w:pos="282"/>
              </w:tabs>
              <w:spacing w:before="62"/>
              <w:ind w:left="282" w:right="120"/>
              <w:contextualSpacing/>
            </w:pPr>
            <w:r>
              <w:rPr>
                <w:rFonts w:ascii="Arial" w:eastAsia="Arial" w:hAnsi="Arial" w:cs="Arial"/>
              </w:rPr>
              <w:t>In a proportional relationship there are an infinite number of ratios equal to the lowest terms or constant ratio. Equal ratios can be found by multiplying both terms by the same non-zero number.</w:t>
            </w:r>
          </w:p>
          <w:p w:rsidR="007F4498" w:rsidRDefault="00014FE0">
            <w:pPr>
              <w:pStyle w:val="normal0"/>
              <w:numPr>
                <w:ilvl w:val="0"/>
                <w:numId w:val="18"/>
              </w:numPr>
              <w:tabs>
                <w:tab w:val="left" w:pos="282"/>
              </w:tabs>
              <w:spacing w:before="55"/>
              <w:ind w:left="282" w:right="468"/>
              <w:contextualSpacing/>
            </w:pPr>
            <w:r>
              <w:rPr>
                <w:rFonts w:ascii="Arial" w:eastAsia="Arial" w:hAnsi="Arial" w:cs="Arial"/>
              </w:rPr>
              <w:t>A unit rate is a rate that compares a quantity to one unit of another quantity.</w:t>
            </w:r>
          </w:p>
          <w:p w:rsidR="007F4498" w:rsidRDefault="00014FE0">
            <w:pPr>
              <w:pStyle w:val="normal0"/>
              <w:numPr>
                <w:ilvl w:val="0"/>
                <w:numId w:val="18"/>
              </w:numPr>
              <w:tabs>
                <w:tab w:val="left" w:pos="282"/>
              </w:tabs>
              <w:spacing w:before="59"/>
              <w:ind w:left="282" w:right="807"/>
              <w:contextualSpacing/>
            </w:pPr>
            <w:r>
              <w:rPr>
                <w:rFonts w:ascii="Arial" w:eastAsia="Arial" w:hAnsi="Arial" w:cs="Arial"/>
              </w:rPr>
              <w:t>A formula is a common relationship between quantities expressed as an equation.</w:t>
            </w:r>
          </w:p>
          <w:p w:rsidR="007F4498" w:rsidRDefault="00014FE0">
            <w:pPr>
              <w:pStyle w:val="normal0"/>
              <w:numPr>
                <w:ilvl w:val="0"/>
                <w:numId w:val="18"/>
              </w:numPr>
              <w:tabs>
                <w:tab w:val="left" w:pos="282"/>
              </w:tabs>
              <w:spacing w:before="38" w:line="239" w:lineRule="auto"/>
              <w:ind w:left="282" w:right="222"/>
              <w:contextualSpacing/>
              <w:jc w:val="both"/>
            </w:pPr>
            <w:r>
              <w:rPr>
                <w:rFonts w:ascii="Arial" w:eastAsia="Arial" w:hAnsi="Arial" w:cs="Arial"/>
              </w:rPr>
              <w:t>A special proportional relationship involves distance (d), rate (r), and time (t). The formula showing this relationship is d= r x t.</w:t>
            </w:r>
          </w:p>
          <w:p w:rsidR="007F4498" w:rsidRDefault="00014FE0">
            <w:pPr>
              <w:pStyle w:val="normal0"/>
              <w:numPr>
                <w:ilvl w:val="0"/>
                <w:numId w:val="18"/>
              </w:numPr>
              <w:tabs>
                <w:tab w:val="left" w:pos="282"/>
              </w:tabs>
              <w:spacing w:before="59"/>
              <w:ind w:left="282" w:right="161"/>
              <w:contextualSpacing/>
            </w:pPr>
            <w:r>
              <w:rPr>
                <w:rFonts w:ascii="Arial" w:eastAsia="Arial" w:hAnsi="Arial" w:cs="Arial"/>
              </w:rPr>
              <w:t>Rates are easily compared when each is expressed as a unit rate.</w:t>
            </w:r>
          </w:p>
        </w:tc>
      </w:tr>
      <w:tr w:rsidR="007F4498" w:rsidTr="00A86C56">
        <w:trPr>
          <w:trHeight w:val="3518"/>
        </w:trPr>
        <w:tc>
          <w:tcPr>
            <w:tcW w:w="30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F4498" w:rsidRDefault="00014FE0">
            <w:pPr>
              <w:pStyle w:val="normal0"/>
              <w:ind w:left="102" w:right="120"/>
            </w:pPr>
            <w:r>
              <w:rPr>
                <w:rFonts w:ascii="Arial" w:eastAsia="Arial" w:hAnsi="Arial" w:cs="Arial"/>
                <w:b/>
              </w:rPr>
              <w:t>Unit Objectives</w:t>
            </w:r>
          </w:p>
          <w:p w:rsidR="007F4498" w:rsidRDefault="00014FE0">
            <w:pPr>
              <w:pStyle w:val="normal0"/>
              <w:ind w:left="102" w:right="120"/>
            </w:pPr>
            <w:r>
              <w:rPr>
                <w:rFonts w:ascii="Arial" w:eastAsia="Arial" w:hAnsi="Arial" w:cs="Arial"/>
                <w:i/>
              </w:rPr>
              <w:t>Students will know...</w:t>
            </w:r>
          </w:p>
          <w:p w:rsidR="007F4498" w:rsidRDefault="00014FE0">
            <w:pPr>
              <w:pStyle w:val="normal0"/>
              <w:numPr>
                <w:ilvl w:val="0"/>
                <w:numId w:val="29"/>
              </w:numPr>
              <w:tabs>
                <w:tab w:val="left" w:pos="282"/>
              </w:tabs>
              <w:spacing w:before="66"/>
              <w:ind w:left="282" w:right="214"/>
              <w:contextualSpacing/>
            </w:pPr>
            <w:r>
              <w:rPr>
                <w:rFonts w:ascii="Arial" w:eastAsia="Arial" w:hAnsi="Arial" w:cs="Arial"/>
              </w:rPr>
              <w:t>Understand the concept of a ratio</w:t>
            </w:r>
          </w:p>
          <w:p w:rsidR="007F4498" w:rsidRDefault="00014FE0">
            <w:pPr>
              <w:pStyle w:val="normal0"/>
              <w:numPr>
                <w:ilvl w:val="0"/>
                <w:numId w:val="29"/>
              </w:numPr>
              <w:tabs>
                <w:tab w:val="left" w:pos="282"/>
              </w:tabs>
              <w:spacing w:before="58"/>
              <w:ind w:left="282" w:right="214"/>
              <w:contextualSpacing/>
            </w:pPr>
            <w:r>
              <w:rPr>
                <w:rFonts w:ascii="Arial" w:eastAsia="Arial" w:hAnsi="Arial" w:cs="Arial"/>
              </w:rPr>
              <w:t>Understand the concept of a unit rate</w:t>
            </w:r>
          </w:p>
          <w:p w:rsidR="007F4498" w:rsidRDefault="00014FE0">
            <w:pPr>
              <w:pStyle w:val="normal0"/>
              <w:numPr>
                <w:ilvl w:val="0"/>
                <w:numId w:val="29"/>
              </w:numPr>
              <w:tabs>
                <w:tab w:val="left" w:pos="282"/>
              </w:tabs>
              <w:spacing w:before="55"/>
              <w:ind w:left="282" w:right="189"/>
              <w:contextualSpacing/>
            </w:pPr>
            <w:r>
              <w:rPr>
                <w:rFonts w:ascii="Arial" w:eastAsia="Arial" w:hAnsi="Arial" w:cs="Arial"/>
              </w:rPr>
              <w:t>Use ratios and rates to solve real world problems</w:t>
            </w:r>
          </w:p>
        </w:tc>
        <w:tc>
          <w:tcPr>
            <w:tcW w:w="773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F4498" w:rsidRDefault="00014FE0">
            <w:pPr>
              <w:pStyle w:val="normal0"/>
              <w:spacing w:before="35"/>
              <w:ind w:left="102"/>
            </w:pPr>
            <w:r>
              <w:rPr>
                <w:rFonts w:ascii="Arial" w:eastAsia="Arial" w:hAnsi="Arial" w:cs="Arial"/>
                <w:b/>
              </w:rPr>
              <w:t>Unit Objectives</w:t>
            </w:r>
          </w:p>
          <w:p w:rsidR="007F4498" w:rsidRDefault="00014FE0">
            <w:pPr>
              <w:pStyle w:val="normal0"/>
              <w:spacing w:before="36"/>
              <w:ind w:left="102"/>
            </w:pPr>
            <w:r>
              <w:rPr>
                <w:rFonts w:ascii="Arial" w:eastAsia="Arial" w:hAnsi="Arial" w:cs="Arial"/>
                <w:i/>
              </w:rPr>
              <w:t>Students will be able to…</w:t>
            </w:r>
          </w:p>
          <w:p w:rsidR="007F4498" w:rsidRDefault="00014FE0">
            <w:pPr>
              <w:pStyle w:val="normal0"/>
              <w:numPr>
                <w:ilvl w:val="0"/>
                <w:numId w:val="32"/>
              </w:numPr>
              <w:tabs>
                <w:tab w:val="left" w:pos="822"/>
              </w:tabs>
              <w:spacing w:before="64"/>
              <w:ind w:left="822" w:right="368"/>
              <w:contextualSpacing/>
            </w:pPr>
            <w:r>
              <w:rPr>
                <w:rFonts w:ascii="Arial" w:eastAsia="Arial" w:hAnsi="Arial" w:cs="Arial"/>
              </w:rPr>
              <w:t>Use ratio language to describe a relationship between two quantities</w:t>
            </w:r>
          </w:p>
          <w:p w:rsidR="007F4498" w:rsidRDefault="00014FE0">
            <w:pPr>
              <w:pStyle w:val="normal0"/>
              <w:numPr>
                <w:ilvl w:val="0"/>
                <w:numId w:val="32"/>
              </w:numPr>
              <w:tabs>
                <w:tab w:val="left" w:pos="822"/>
              </w:tabs>
              <w:spacing w:before="55"/>
              <w:ind w:left="822" w:right="288"/>
              <w:contextualSpacing/>
            </w:pPr>
            <w:r>
              <w:rPr>
                <w:rFonts w:ascii="Arial Unicode MS" w:eastAsia="Arial Unicode MS" w:hAnsi="Arial Unicode MS" w:cs="Arial Unicode MS"/>
              </w:rPr>
              <w:t xml:space="preserve">Express ratios in three ways (a/b  a </w:t>
            </w:r>
            <w:proofErr w:type="spellStart"/>
            <w:r>
              <w:rPr>
                <w:rFonts w:ascii="Arial Unicode MS" w:eastAsia="Arial Unicode MS" w:hAnsi="Arial Unicode MS" w:cs="Arial Unicode MS"/>
              </w:rPr>
              <w:t>to</w:t>
            </w:r>
            <w:proofErr w:type="spellEnd"/>
            <w:r>
              <w:rPr>
                <w:rFonts w:ascii="Arial Unicode MS" w:eastAsia="Arial Unicode MS" w:hAnsi="Arial Unicode MS" w:cs="Arial Unicode MS"/>
              </w:rPr>
              <w:t xml:space="preserve"> b and a:b) when b≠ 0</w:t>
            </w:r>
          </w:p>
          <w:p w:rsidR="007F4498" w:rsidRDefault="00014FE0">
            <w:pPr>
              <w:pStyle w:val="normal0"/>
              <w:numPr>
                <w:ilvl w:val="0"/>
                <w:numId w:val="32"/>
              </w:numPr>
              <w:tabs>
                <w:tab w:val="left" w:pos="822"/>
              </w:tabs>
              <w:spacing w:before="37"/>
              <w:ind w:left="822"/>
              <w:contextualSpacing/>
            </w:pPr>
            <w:r>
              <w:rPr>
                <w:rFonts w:ascii="Arial" w:eastAsia="Arial" w:hAnsi="Arial" w:cs="Arial"/>
              </w:rPr>
              <w:t>Find the unit rate</w:t>
            </w:r>
          </w:p>
          <w:p w:rsidR="007F4498" w:rsidRDefault="00014FE0">
            <w:pPr>
              <w:pStyle w:val="normal0"/>
              <w:numPr>
                <w:ilvl w:val="0"/>
                <w:numId w:val="32"/>
              </w:numPr>
              <w:tabs>
                <w:tab w:val="left" w:pos="822"/>
              </w:tabs>
              <w:spacing w:before="37"/>
              <w:ind w:left="822"/>
              <w:contextualSpacing/>
            </w:pPr>
            <w:r>
              <w:rPr>
                <w:rFonts w:ascii="Arial" w:eastAsia="Arial" w:hAnsi="Arial" w:cs="Arial"/>
              </w:rPr>
              <w:t>Make tables and graphs to represent equivalent ratios</w:t>
            </w:r>
          </w:p>
          <w:p w:rsidR="007F4498" w:rsidRDefault="00014FE0">
            <w:pPr>
              <w:pStyle w:val="normal0"/>
              <w:numPr>
                <w:ilvl w:val="0"/>
                <w:numId w:val="32"/>
              </w:numPr>
              <w:tabs>
                <w:tab w:val="left" w:pos="822"/>
              </w:tabs>
              <w:spacing w:before="57"/>
              <w:ind w:left="822" w:right="276"/>
              <w:contextualSpacing/>
            </w:pPr>
            <w:r>
              <w:rPr>
                <w:rFonts w:ascii="Arial" w:eastAsia="Arial" w:hAnsi="Arial" w:cs="Arial"/>
              </w:rPr>
              <w:t>Solve unit rate problems including pricing and constant speed</w:t>
            </w:r>
          </w:p>
          <w:p w:rsidR="007F4498" w:rsidRDefault="00014FE0">
            <w:pPr>
              <w:pStyle w:val="normal0"/>
              <w:numPr>
                <w:ilvl w:val="0"/>
                <w:numId w:val="32"/>
              </w:numPr>
              <w:tabs>
                <w:tab w:val="left" w:pos="822"/>
              </w:tabs>
              <w:spacing w:before="37"/>
              <w:ind w:left="822"/>
              <w:contextualSpacing/>
            </w:pPr>
            <w:r>
              <w:rPr>
                <w:rFonts w:ascii="Arial" w:eastAsia="Arial" w:hAnsi="Arial" w:cs="Arial"/>
              </w:rPr>
              <w:t>Find the percent of a quantity as a rate per 100</w:t>
            </w:r>
          </w:p>
          <w:p w:rsidR="007F4498" w:rsidRDefault="00014FE0">
            <w:pPr>
              <w:pStyle w:val="normal0"/>
              <w:numPr>
                <w:ilvl w:val="0"/>
                <w:numId w:val="32"/>
              </w:numPr>
              <w:tabs>
                <w:tab w:val="left" w:pos="822"/>
              </w:tabs>
              <w:spacing w:before="37"/>
              <w:ind w:left="822"/>
              <w:contextualSpacing/>
            </w:pPr>
            <w:r>
              <w:rPr>
                <w:rFonts w:ascii="Arial" w:eastAsia="Arial" w:hAnsi="Arial" w:cs="Arial"/>
              </w:rPr>
              <w:t>Determine what percent one number is to another</w:t>
            </w:r>
          </w:p>
          <w:p w:rsidR="007F4498" w:rsidRDefault="00014FE0">
            <w:pPr>
              <w:pStyle w:val="normal0"/>
              <w:numPr>
                <w:ilvl w:val="0"/>
                <w:numId w:val="32"/>
              </w:numPr>
              <w:tabs>
                <w:tab w:val="left" w:pos="822"/>
              </w:tabs>
              <w:spacing w:before="39"/>
              <w:ind w:left="822"/>
              <w:contextualSpacing/>
            </w:pPr>
            <w:r>
              <w:rPr>
                <w:rFonts w:ascii="Arial" w:eastAsia="Arial" w:hAnsi="Arial" w:cs="Arial"/>
              </w:rPr>
              <w:t>Use ratio reasoning to convert measurement units</w:t>
            </w:r>
          </w:p>
        </w:tc>
      </w:tr>
    </w:tbl>
    <w:p w:rsidR="007F4498" w:rsidRDefault="007F4498">
      <w:pPr>
        <w:pStyle w:val="normal0"/>
        <w:spacing w:before="1"/>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7F4498" w:rsidTr="00A86C56">
        <w:trPr>
          <w:trHeight w:val="1020"/>
        </w:trPr>
        <w:tc>
          <w:tcPr>
            <w:tcW w:w="10800" w:type="dxa"/>
            <w:shd w:val="clear" w:color="auto" w:fill="4F81BD"/>
            <w:tcMar>
              <w:top w:w="100" w:type="dxa"/>
              <w:left w:w="100" w:type="dxa"/>
              <w:bottom w:w="100" w:type="dxa"/>
              <w:right w:w="100" w:type="dxa"/>
            </w:tcMar>
          </w:tcPr>
          <w:p w:rsidR="007F4498" w:rsidRDefault="00014FE0">
            <w:pPr>
              <w:pStyle w:val="normal0"/>
              <w:jc w:val="center"/>
            </w:pPr>
            <w:r>
              <w:rPr>
                <w:b/>
                <w:i/>
                <w:color w:val="FFFFFF"/>
              </w:rPr>
              <w:lastRenderedPageBreak/>
              <w:t>OCEAN COUNTY MATHEMATICS CURRICULUM</w:t>
            </w:r>
          </w:p>
          <w:p w:rsidR="007F4498" w:rsidRDefault="007F4498">
            <w:pPr>
              <w:pStyle w:val="normal0"/>
              <w:jc w:val="center"/>
            </w:pPr>
          </w:p>
          <w:p w:rsidR="007F4498" w:rsidRDefault="00014FE0">
            <w:pPr>
              <w:pStyle w:val="normal0"/>
              <w:jc w:val="center"/>
            </w:pPr>
            <w:r>
              <w:rPr>
                <w:b/>
                <w:i/>
                <w:color w:val="FFFFFF"/>
              </w:rPr>
              <w:t>Evidence of Learning</w:t>
            </w:r>
          </w:p>
          <w:p w:rsidR="007F4498" w:rsidRDefault="007F4498">
            <w:pPr>
              <w:pStyle w:val="normal0"/>
            </w:pPr>
          </w:p>
        </w:tc>
      </w:tr>
      <w:tr w:rsidR="007F4498" w:rsidTr="00A86C56">
        <w:trPr>
          <w:trHeight w:val="5060"/>
        </w:trPr>
        <w:tc>
          <w:tcPr>
            <w:tcW w:w="10800" w:type="dxa"/>
            <w:shd w:val="clear" w:color="auto" w:fill="FFCCCC"/>
            <w:tcMar>
              <w:top w:w="100" w:type="dxa"/>
              <w:left w:w="100" w:type="dxa"/>
              <w:bottom w:w="100" w:type="dxa"/>
              <w:right w:w="100" w:type="dxa"/>
            </w:tcMar>
          </w:tcPr>
          <w:p w:rsidR="007F4498" w:rsidRDefault="00014FE0">
            <w:pPr>
              <w:pStyle w:val="normal0"/>
            </w:pPr>
            <w:r>
              <w:rPr>
                <w:b/>
              </w:rPr>
              <w:t>Formative Assessments</w:t>
            </w:r>
          </w:p>
          <w:p w:rsidR="007F4498" w:rsidRDefault="00014FE0">
            <w:pPr>
              <w:pStyle w:val="normal0"/>
            </w:pPr>
            <w:r>
              <w:t xml:space="preserve">Oral Questioning </w:t>
            </w:r>
          </w:p>
          <w:p w:rsidR="007F4498" w:rsidRDefault="00014FE0">
            <w:pPr>
              <w:pStyle w:val="normal0"/>
            </w:pPr>
            <w:r>
              <w:t xml:space="preserve">• Choral Response </w:t>
            </w:r>
          </w:p>
          <w:p w:rsidR="007F4498" w:rsidRDefault="00014FE0">
            <w:pPr>
              <w:pStyle w:val="normal0"/>
            </w:pPr>
            <w:r>
              <w:t xml:space="preserve">• Partners </w:t>
            </w:r>
          </w:p>
          <w:p w:rsidR="007F4498" w:rsidRDefault="00014FE0">
            <w:pPr>
              <w:pStyle w:val="normal0"/>
            </w:pPr>
            <w:r>
              <w:t xml:space="preserve">• Student Conference </w:t>
            </w:r>
          </w:p>
          <w:p w:rsidR="007F4498" w:rsidRDefault="00014FE0">
            <w:pPr>
              <w:pStyle w:val="normal0"/>
            </w:pPr>
            <w:r>
              <w:t xml:space="preserve">• Self-Assessment </w:t>
            </w:r>
          </w:p>
          <w:p w:rsidR="007F4498" w:rsidRDefault="00014FE0">
            <w:pPr>
              <w:pStyle w:val="normal0"/>
            </w:pPr>
            <w:r>
              <w:t xml:space="preserve">• Think-Pair-Share </w:t>
            </w:r>
          </w:p>
          <w:p w:rsidR="007F4498" w:rsidRDefault="00014FE0">
            <w:pPr>
              <w:pStyle w:val="normal0"/>
            </w:pPr>
            <w:r>
              <w:t xml:space="preserve">• Hand Signals </w:t>
            </w:r>
          </w:p>
          <w:p w:rsidR="007F4498" w:rsidRDefault="00014FE0">
            <w:pPr>
              <w:pStyle w:val="normal0"/>
            </w:pPr>
            <w:r>
              <w:t>• Peer Reflection</w:t>
            </w:r>
          </w:p>
          <w:p w:rsidR="007F4498" w:rsidRDefault="00014FE0">
            <w:pPr>
              <w:pStyle w:val="normal0"/>
            </w:pPr>
            <w:r>
              <w:t xml:space="preserve">• Communicators </w:t>
            </w:r>
          </w:p>
          <w:p w:rsidR="007F4498" w:rsidRDefault="00014FE0">
            <w:pPr>
              <w:pStyle w:val="normal0"/>
            </w:pPr>
            <w:r>
              <w:t xml:space="preserve">• Graphic Organizers </w:t>
            </w:r>
          </w:p>
          <w:p w:rsidR="007F4498" w:rsidRDefault="00014FE0">
            <w:pPr>
              <w:pStyle w:val="normal0"/>
            </w:pPr>
            <w:r>
              <w:t xml:space="preserve">• Constructive Response </w:t>
            </w:r>
          </w:p>
          <w:p w:rsidR="007F4498" w:rsidRDefault="00014FE0">
            <w:pPr>
              <w:pStyle w:val="normal0"/>
            </w:pPr>
            <w:r>
              <w:t xml:space="preserve">• Teacher Observation </w:t>
            </w:r>
          </w:p>
          <w:p w:rsidR="007F4498" w:rsidRDefault="00014FE0">
            <w:pPr>
              <w:pStyle w:val="normal0"/>
            </w:pPr>
            <w:r>
              <w:t xml:space="preserve">• Exit Card </w:t>
            </w:r>
          </w:p>
          <w:p w:rsidR="007F4498" w:rsidRDefault="00014FE0">
            <w:pPr>
              <w:pStyle w:val="normal0"/>
            </w:pPr>
            <w:r>
              <w:t xml:space="preserve">• Quiz </w:t>
            </w:r>
          </w:p>
          <w:p w:rsidR="007F4498" w:rsidRDefault="00014FE0">
            <w:pPr>
              <w:pStyle w:val="normal0"/>
            </w:pPr>
            <w:r>
              <w:t xml:space="preserve">• Class work </w:t>
            </w:r>
          </w:p>
          <w:p w:rsidR="007F4498" w:rsidRDefault="00014FE0">
            <w:pPr>
              <w:pStyle w:val="normal0"/>
            </w:pPr>
            <w:r>
              <w:t>• Math Journals</w:t>
            </w:r>
          </w:p>
        </w:tc>
      </w:tr>
      <w:tr w:rsidR="007F4498" w:rsidTr="00A86C56">
        <w:tc>
          <w:tcPr>
            <w:tcW w:w="10800" w:type="dxa"/>
            <w:shd w:val="clear" w:color="auto" w:fill="FFCCCC"/>
            <w:tcMar>
              <w:top w:w="100" w:type="dxa"/>
              <w:left w:w="100" w:type="dxa"/>
              <w:bottom w:w="100" w:type="dxa"/>
              <w:right w:w="100" w:type="dxa"/>
            </w:tcMar>
          </w:tcPr>
          <w:p w:rsidR="007F4498" w:rsidRDefault="00014FE0">
            <w:pPr>
              <w:pStyle w:val="normal0"/>
            </w:pPr>
            <w:r>
              <w:rPr>
                <w:b/>
              </w:rPr>
              <w:t xml:space="preserve">Modifications (ELLs, Special Education, Gifted and Talented, SRSF) </w:t>
            </w:r>
          </w:p>
          <w:p w:rsidR="007F4498" w:rsidRDefault="00014FE0">
            <w:pPr>
              <w:pStyle w:val="normal0"/>
            </w:pPr>
            <w:r>
              <w:t xml:space="preserve">• Differentiated Instruction </w:t>
            </w:r>
          </w:p>
          <w:p w:rsidR="007F4498" w:rsidRDefault="00014FE0">
            <w:pPr>
              <w:pStyle w:val="normal0"/>
            </w:pPr>
            <w:r>
              <w:t xml:space="preserve">• Follow IEP Modifications and 504 Plans </w:t>
            </w:r>
          </w:p>
          <w:p w:rsidR="007F4498" w:rsidRDefault="00014FE0">
            <w:pPr>
              <w:pStyle w:val="normal0"/>
            </w:pPr>
            <w:r>
              <w:t>• Teacher Tutoring</w:t>
            </w:r>
          </w:p>
          <w:p w:rsidR="007F4498" w:rsidRDefault="00014FE0">
            <w:pPr>
              <w:pStyle w:val="normal0"/>
            </w:pPr>
            <w:r>
              <w:t>• Peer Tutoring</w:t>
            </w:r>
          </w:p>
          <w:p w:rsidR="007F4498" w:rsidRDefault="00014FE0">
            <w:pPr>
              <w:pStyle w:val="normal0"/>
            </w:pPr>
            <w:r>
              <w:t>• Cooperative Learning Groups</w:t>
            </w:r>
          </w:p>
          <w:p w:rsidR="007F4498" w:rsidRDefault="00014FE0">
            <w:pPr>
              <w:pStyle w:val="normal0"/>
            </w:pPr>
            <w:r>
              <w:t>• Modified Test and Assignments</w:t>
            </w:r>
          </w:p>
          <w:p w:rsidR="007F4498" w:rsidRDefault="00014FE0">
            <w:pPr>
              <w:pStyle w:val="normal0"/>
            </w:pPr>
            <w:r>
              <w:t>• Native Language Texts and Native Language to English Dictionary</w:t>
            </w:r>
          </w:p>
          <w:p w:rsidR="007F4498" w:rsidRDefault="00014FE0">
            <w:pPr>
              <w:pStyle w:val="normal0"/>
            </w:pPr>
            <w:r>
              <w:t>• Retesting</w:t>
            </w:r>
          </w:p>
          <w:p w:rsidR="007F4498" w:rsidRDefault="00014FE0">
            <w:pPr>
              <w:pStyle w:val="normal0"/>
            </w:pPr>
            <w:r>
              <w:t>• Student-Driven / Choice Assessments</w:t>
            </w:r>
          </w:p>
          <w:p w:rsidR="007F4498" w:rsidRDefault="00014FE0">
            <w:pPr>
              <w:pStyle w:val="normal0"/>
            </w:pPr>
            <w:r>
              <w:t>• Flexible Grouping</w:t>
            </w:r>
          </w:p>
          <w:p w:rsidR="007F4498" w:rsidRDefault="00014FE0">
            <w:pPr>
              <w:pStyle w:val="normal0"/>
            </w:pPr>
            <w:r>
              <w:t>• Tiered Assignments</w:t>
            </w:r>
          </w:p>
        </w:tc>
      </w:tr>
      <w:tr w:rsidR="007F4498" w:rsidTr="00A86C56">
        <w:trPr>
          <w:trHeight w:val="3540"/>
        </w:trPr>
        <w:tc>
          <w:tcPr>
            <w:tcW w:w="10800" w:type="dxa"/>
            <w:shd w:val="clear" w:color="auto" w:fill="FFCCCC"/>
            <w:tcMar>
              <w:top w:w="100" w:type="dxa"/>
              <w:left w:w="100" w:type="dxa"/>
              <w:bottom w:w="100" w:type="dxa"/>
              <w:right w:w="100" w:type="dxa"/>
            </w:tcMar>
          </w:tcPr>
          <w:p w:rsidR="007F4498" w:rsidRDefault="00014FE0">
            <w:pPr>
              <w:pStyle w:val="normal0"/>
            </w:pPr>
            <w:r>
              <w:rPr>
                <w:b/>
              </w:rPr>
              <w:t xml:space="preserve">Curriculum development Resources/Instructional Materials/Equipment Needed /Teacher </w:t>
            </w:r>
          </w:p>
          <w:p w:rsidR="007F4498" w:rsidRDefault="00014FE0">
            <w:pPr>
              <w:pStyle w:val="normal0"/>
            </w:pPr>
            <w:r>
              <w:rPr>
                <w:b/>
              </w:rPr>
              <w:t>Resource</w:t>
            </w:r>
            <w:r>
              <w:t>s:</w:t>
            </w:r>
          </w:p>
          <w:p w:rsidR="007F4498" w:rsidRDefault="007F4498">
            <w:pPr>
              <w:pStyle w:val="normal0"/>
            </w:pPr>
          </w:p>
          <w:p w:rsidR="007F4498" w:rsidRDefault="00014FE0">
            <w:pPr>
              <w:pStyle w:val="normal0"/>
            </w:pPr>
            <w:r>
              <w:rPr>
                <w:b/>
              </w:rPr>
              <w:t>Websites:</w:t>
            </w:r>
          </w:p>
          <w:p w:rsidR="007F4498" w:rsidRDefault="00014FE0">
            <w:pPr>
              <w:pStyle w:val="normal0"/>
            </w:pPr>
            <w:r>
              <w:t xml:space="preserve"> </w:t>
            </w:r>
            <w:hyperlink r:id="rId16">
              <w:r>
                <w:rPr>
                  <w:color w:val="1155CC"/>
                  <w:u w:val="single"/>
                </w:rPr>
                <w:t>www.khanacademy.org</w:t>
              </w:r>
            </w:hyperlink>
          </w:p>
          <w:p w:rsidR="007F4498" w:rsidRDefault="00F070D1">
            <w:pPr>
              <w:pStyle w:val="normal0"/>
            </w:pPr>
            <w:hyperlink r:id="rId17">
              <w:r w:rsidR="00014FE0">
                <w:rPr>
                  <w:color w:val="1155CC"/>
                  <w:u w:val="single"/>
                </w:rPr>
                <w:t>www.funbrain.com</w:t>
              </w:r>
            </w:hyperlink>
          </w:p>
          <w:p w:rsidR="007F4498" w:rsidRDefault="00F070D1">
            <w:pPr>
              <w:pStyle w:val="normal0"/>
            </w:pPr>
            <w:hyperlink r:id="rId18">
              <w:r w:rsidR="00014FE0">
                <w:rPr>
                  <w:color w:val="1155CC"/>
                  <w:u w:val="single"/>
                </w:rPr>
                <w:t>www.coolmath.com</w:t>
              </w:r>
            </w:hyperlink>
          </w:p>
          <w:p w:rsidR="007F4498" w:rsidRDefault="00F070D1">
            <w:pPr>
              <w:pStyle w:val="normal0"/>
            </w:pPr>
            <w:hyperlink r:id="rId19">
              <w:r w:rsidR="00014FE0">
                <w:rPr>
                  <w:color w:val="1155CC"/>
                  <w:u w:val="single"/>
                </w:rPr>
                <w:t>http://doyourhomeworkarizona.org/6th-grade/math/ratios-and-proportional-relationships</w:t>
              </w:r>
            </w:hyperlink>
          </w:p>
          <w:p w:rsidR="007F4498" w:rsidRDefault="00F070D1">
            <w:pPr>
              <w:pStyle w:val="normal0"/>
            </w:pPr>
            <w:hyperlink r:id="rId20">
              <w:r w:rsidR="00014FE0">
                <w:rPr>
                  <w:color w:val="1155CC"/>
                  <w:u w:val="single"/>
                </w:rPr>
                <w:t>http://www.insidemathematics.org/common-core-resources/mathematical-content-standards/standards-by-grade/6th-grade</w:t>
              </w:r>
            </w:hyperlink>
          </w:p>
          <w:p w:rsidR="007F4498" w:rsidRDefault="00F070D1">
            <w:pPr>
              <w:pStyle w:val="normal0"/>
            </w:pPr>
            <w:hyperlink r:id="rId21">
              <w:r w:rsidR="00014FE0">
                <w:rPr>
                  <w:color w:val="1155CC"/>
                  <w:u w:val="single"/>
                </w:rPr>
                <w:t>https://www.spellingcity.com/sixth-grade-math-vocabulary.html</w:t>
              </w:r>
            </w:hyperlink>
          </w:p>
          <w:p w:rsidR="007F4498" w:rsidRDefault="007F4498">
            <w:pPr>
              <w:pStyle w:val="normal0"/>
            </w:pPr>
          </w:p>
        </w:tc>
      </w:tr>
    </w:tbl>
    <w:tbl>
      <w:tblPr>
        <w:tblStyle w:val="a5"/>
        <w:tblW w:w="10800" w:type="dxa"/>
        <w:tblInd w:w="5" w:type="dxa"/>
        <w:tblLayout w:type="fixed"/>
        <w:tblLook w:val="0000"/>
      </w:tblPr>
      <w:tblGrid>
        <w:gridCol w:w="1180"/>
        <w:gridCol w:w="9620"/>
      </w:tblGrid>
      <w:tr w:rsidR="007F4498" w:rsidTr="00A86C56">
        <w:trPr>
          <w:trHeight w:val="72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spacing w:before="37"/>
              <w:ind w:left="2510" w:right="2515"/>
              <w:jc w:val="center"/>
            </w:pPr>
            <w:r>
              <w:rPr>
                <w:rFonts w:ascii="Calibri" w:eastAsia="Calibri" w:hAnsi="Calibri" w:cs="Calibri"/>
                <w:b/>
                <w:color w:val="FFFFFF"/>
              </w:rPr>
              <w:lastRenderedPageBreak/>
              <w:t>OCEAN COUNTY MATHEMATICS CURRICULUM</w:t>
            </w:r>
          </w:p>
          <w:p w:rsidR="007F4498" w:rsidRDefault="00014FE0">
            <w:pPr>
              <w:pStyle w:val="normal0"/>
              <w:spacing w:before="40"/>
              <w:ind w:left="3976" w:right="3980"/>
              <w:jc w:val="center"/>
            </w:pPr>
            <w:r>
              <w:rPr>
                <w:rFonts w:ascii="Calibri" w:eastAsia="Calibri" w:hAnsi="Calibri" w:cs="Calibri"/>
                <w:b/>
                <w:color w:val="FFFFFF"/>
              </w:rPr>
              <w:t>Unit Overview</w:t>
            </w:r>
          </w:p>
        </w:tc>
      </w:tr>
      <w:tr w:rsidR="007F4498" w:rsidTr="00A86C56">
        <w:trPr>
          <w:trHeight w:val="3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5"/>
              </w:tabs>
              <w:spacing w:before="38"/>
              <w:ind w:left="102"/>
            </w:pPr>
            <w:r>
              <w:rPr>
                <w:b/>
              </w:rPr>
              <w:t>Content Area: Mathematics</w:t>
            </w:r>
            <w:r>
              <w:rPr>
                <w:b/>
              </w:rPr>
              <w:tab/>
              <w:t>Grade: 6</w:t>
            </w:r>
          </w:p>
        </w:tc>
      </w:tr>
      <w:tr w:rsidR="007F4498" w:rsidTr="00A86C56">
        <w:trPr>
          <w:trHeight w:val="3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rPr>
                <w:b/>
              </w:rPr>
              <w:t>Domain:  Number System</w:t>
            </w:r>
          </w:p>
          <w:p w:rsidR="007F4498" w:rsidRDefault="007F4498">
            <w:pPr>
              <w:pStyle w:val="normal0"/>
              <w:spacing w:before="33"/>
              <w:ind w:left="102"/>
            </w:pPr>
          </w:p>
        </w:tc>
      </w:tr>
      <w:tr w:rsidR="007F4498" w:rsidTr="00A86C56">
        <w:trPr>
          <w:trHeight w:val="6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rPr>
                <w:b/>
              </w:rPr>
              <w:t>Cluster:</w:t>
            </w:r>
          </w:p>
          <w:p w:rsidR="007F4498" w:rsidRDefault="00014FE0">
            <w:pPr>
              <w:pStyle w:val="normal0"/>
              <w:numPr>
                <w:ilvl w:val="0"/>
                <w:numId w:val="27"/>
              </w:numPr>
              <w:spacing w:before="33"/>
              <w:ind w:hanging="360"/>
              <w:contextualSpacing/>
              <w:rPr>
                <w:b/>
                <w:color w:val="202020"/>
              </w:rPr>
            </w:pPr>
            <w:r>
              <w:rPr>
                <w:b/>
                <w:color w:val="202020"/>
              </w:rPr>
              <w:t>Apply and extend previous understandings of multiplication and division to divide fractions by fractions.</w:t>
            </w:r>
          </w:p>
          <w:p w:rsidR="007F4498" w:rsidRDefault="00014FE0">
            <w:pPr>
              <w:pStyle w:val="normal0"/>
              <w:numPr>
                <w:ilvl w:val="0"/>
                <w:numId w:val="27"/>
              </w:numPr>
              <w:spacing w:before="33"/>
              <w:ind w:hanging="360"/>
              <w:contextualSpacing/>
              <w:rPr>
                <w:b/>
                <w:color w:val="202020"/>
              </w:rPr>
            </w:pPr>
            <w:r>
              <w:rPr>
                <w:b/>
                <w:color w:val="202020"/>
              </w:rPr>
              <w:t>Compute fluently with multi-digit numbers and find common factors and multiples.</w:t>
            </w:r>
          </w:p>
          <w:p w:rsidR="007F4498" w:rsidRDefault="00014FE0">
            <w:pPr>
              <w:pStyle w:val="normal0"/>
              <w:numPr>
                <w:ilvl w:val="0"/>
                <w:numId w:val="27"/>
              </w:numPr>
              <w:spacing w:before="33"/>
              <w:ind w:hanging="360"/>
              <w:contextualSpacing/>
              <w:rPr>
                <w:b/>
                <w:color w:val="202020"/>
              </w:rPr>
            </w:pPr>
            <w:r>
              <w:rPr>
                <w:b/>
                <w:color w:val="202020"/>
              </w:rPr>
              <w:t>Apply and extend previous understandings of numbers to the system of rational numbers.</w:t>
            </w:r>
          </w:p>
          <w:p w:rsidR="007F4498" w:rsidRDefault="007F4498">
            <w:pPr>
              <w:pStyle w:val="normal0"/>
              <w:spacing w:before="33"/>
              <w:ind w:left="102"/>
            </w:pPr>
          </w:p>
        </w:tc>
      </w:tr>
      <w:tr w:rsidR="007F4498" w:rsidTr="00A86C56">
        <w:trPr>
          <w:trHeight w:val="3000"/>
        </w:trPr>
        <w:tc>
          <w:tcPr>
            <w:tcW w:w="10800" w:type="dxa"/>
            <w:gridSpan w:val="2"/>
            <w:tcBorders>
              <w:top w:val="single" w:sz="4" w:space="0" w:color="000000"/>
              <w:left w:val="single" w:sz="4" w:space="0" w:color="000000"/>
              <w:bottom w:val="nil"/>
              <w:right w:val="single" w:sz="4" w:space="0" w:color="000000"/>
            </w:tcBorders>
            <w:shd w:val="clear" w:color="auto" w:fill="FFCCCC"/>
          </w:tcPr>
          <w:p w:rsidR="007F4498" w:rsidRDefault="00014FE0">
            <w:pPr>
              <w:pStyle w:val="normal0"/>
              <w:spacing w:before="36"/>
              <w:ind w:left="102"/>
            </w:pPr>
            <w:r>
              <w:rPr>
                <w:b/>
              </w:rPr>
              <w:t xml:space="preserve">Cluster Summary: </w:t>
            </w:r>
            <w:r>
              <w:rPr>
                <w:rFonts w:ascii="Arial" w:eastAsia="Arial" w:hAnsi="Arial" w:cs="Arial"/>
              </w:rPr>
              <w:t>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7F4498" w:rsidRDefault="007F4498">
            <w:pPr>
              <w:pStyle w:val="normal0"/>
              <w:spacing w:before="36"/>
              <w:ind w:left="102"/>
            </w:pPr>
          </w:p>
          <w:p w:rsidR="007F4498" w:rsidRDefault="00014FE0">
            <w:pPr>
              <w:pStyle w:val="normal0"/>
              <w:spacing w:before="36"/>
              <w:ind w:left="102"/>
            </w:pPr>
            <w:r>
              <w:rPr>
                <w:b/>
              </w:rPr>
              <w:t xml:space="preserve">Primary interdisciplinary connections: </w:t>
            </w:r>
          </w:p>
          <w:p w:rsidR="007F4498" w:rsidRDefault="00014FE0">
            <w:pPr>
              <w:pStyle w:val="normal0"/>
              <w:spacing w:before="36"/>
              <w:ind w:left="102"/>
            </w:pPr>
            <w:r>
              <w:rPr>
                <w:rFonts w:ascii="Arial" w:eastAsia="Arial" w:hAnsi="Arial" w:cs="Arial"/>
              </w:rPr>
              <w:t xml:space="preserve">Science, Social Studies, Language Arts, Technology, and 21st Century Life &amp; Careers (see </w:t>
            </w:r>
            <w:hyperlink r:id="rId22">
              <w:r>
                <w:rPr>
                  <w:rFonts w:ascii="Arial" w:eastAsia="Arial" w:hAnsi="Arial" w:cs="Arial"/>
                  <w:color w:val="1155CC"/>
                  <w:u w:val="single"/>
                </w:rPr>
                <w:t>www.njcccs.org</w:t>
              </w:r>
            </w:hyperlink>
            <w:r>
              <w:rPr>
                <w:rFonts w:ascii="Arial" w:eastAsia="Arial" w:hAnsi="Arial" w:cs="Arial"/>
              </w:rPr>
              <w:t>)</w:t>
            </w:r>
          </w:p>
          <w:p w:rsidR="007F4498" w:rsidRDefault="007F4498">
            <w:pPr>
              <w:pStyle w:val="normal0"/>
              <w:spacing w:before="36"/>
              <w:ind w:left="102"/>
            </w:pPr>
          </w:p>
          <w:p w:rsidR="007F4498" w:rsidRDefault="00014FE0">
            <w:pPr>
              <w:pStyle w:val="normal0"/>
              <w:spacing w:before="36"/>
              <w:ind w:left="102"/>
            </w:pPr>
            <w:r>
              <w:rPr>
                <w:b/>
              </w:rPr>
              <w:t>21st century themes:</w:t>
            </w:r>
            <w:r>
              <w:rPr>
                <w:rFonts w:ascii="Arial" w:eastAsia="Arial" w:hAnsi="Arial" w:cs="Arial"/>
                <w:b/>
              </w:rPr>
              <w:t xml:space="preserve"> </w:t>
            </w:r>
          </w:p>
          <w:p w:rsidR="007F4498" w:rsidRDefault="00014FE0">
            <w:pPr>
              <w:pStyle w:val="normal0"/>
              <w:spacing w:before="36"/>
              <w:ind w:left="102"/>
            </w:pPr>
            <w:r>
              <w:rPr>
                <w:rFonts w:ascii="Arial" w:eastAsia="Arial" w:hAnsi="Arial" w:cs="Arial"/>
              </w:rPr>
              <w:t>21st Century Life &amp; Careers; Personal Financial Literacy; Career Awareness, Exploration, &amp; Preparation; Career &amp; Technical Education</w:t>
            </w:r>
          </w:p>
          <w:p w:rsidR="007F4498" w:rsidRDefault="007F4498">
            <w:pPr>
              <w:pStyle w:val="normal0"/>
              <w:spacing w:before="36"/>
              <w:ind w:left="102"/>
            </w:pPr>
          </w:p>
        </w:tc>
      </w:tr>
      <w:tr w:rsidR="007F4498" w:rsidTr="00A86C56">
        <w:tc>
          <w:tcPr>
            <w:tcW w:w="10800" w:type="dxa"/>
            <w:gridSpan w:val="2"/>
            <w:tcBorders>
              <w:top w:val="nil"/>
              <w:left w:val="single" w:sz="4" w:space="0" w:color="000000"/>
              <w:bottom w:val="single" w:sz="4" w:space="0" w:color="000000"/>
              <w:right w:val="single" w:sz="4" w:space="0" w:color="000000"/>
            </w:tcBorders>
            <w:shd w:val="clear" w:color="auto" w:fill="FFCCCC"/>
          </w:tcPr>
          <w:p w:rsidR="007F4498" w:rsidRDefault="00F070D1">
            <w:pPr>
              <w:pStyle w:val="normal0"/>
              <w:spacing w:before="37" w:line="237" w:lineRule="auto"/>
              <w:ind w:right="49"/>
            </w:pPr>
            <w:hyperlink r:id="rId23"/>
          </w:p>
        </w:tc>
      </w:tr>
      <w:tr w:rsidR="007F4498" w:rsidTr="00A86C56">
        <w:trPr>
          <w:trHeight w:val="30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ind w:left="3981" w:right="3980"/>
              <w:jc w:val="center"/>
            </w:pPr>
            <w:r>
              <w:rPr>
                <w:rFonts w:ascii="Calibri" w:eastAsia="Calibri" w:hAnsi="Calibri" w:cs="Calibri"/>
                <w:b/>
                <w:color w:val="FFFFFF"/>
              </w:rPr>
              <w:t>Learning Targets</w:t>
            </w:r>
          </w:p>
        </w:tc>
      </w:tr>
      <w:tr w:rsidR="007F4498" w:rsidTr="00A86C56">
        <w:trPr>
          <w:trHeight w:val="640"/>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9"/>
              <w:ind w:left="102"/>
            </w:pPr>
            <w:r>
              <w:rPr>
                <w:b/>
                <w:sz w:val="22"/>
                <w:szCs w:val="22"/>
              </w:rPr>
              <w:t>Content Standards</w:t>
            </w:r>
          </w:p>
        </w:tc>
      </w:tr>
      <w:tr w:rsidR="007F4498" w:rsidTr="00A86C56">
        <w:trPr>
          <w:trHeight w:val="26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b/>
              </w:rPr>
              <w:t>Number</w:t>
            </w:r>
          </w:p>
        </w:tc>
        <w:tc>
          <w:tcPr>
            <w:tcW w:w="962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57"/>
            </w:pPr>
            <w:r>
              <w:rPr>
                <w:b/>
              </w:rPr>
              <w:t>Common Core Standard for Mastery</w:t>
            </w:r>
          </w:p>
        </w:tc>
      </w:tr>
      <w:tr w:rsidR="007F4498" w:rsidTr="00A86C56">
        <w:trPr>
          <w:trHeight w:val="122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3"/>
            </w:pPr>
            <w:hyperlink r:id="rId24">
              <w:r w:rsidR="00014FE0">
                <w:rPr>
                  <w:color w:val="373737"/>
                </w:rPr>
                <w:t>6.NS.A.1</w:t>
              </w:r>
            </w:hyperlink>
          </w:p>
        </w:tc>
        <w:tc>
          <w:tcPr>
            <w:tcW w:w="962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line="278" w:lineRule="auto"/>
              <w:ind w:left="102" w:right="2357"/>
            </w:pPr>
            <w:r>
              <w:rPr>
                <w:color w:val="202020"/>
              </w:rPr>
              <w:t xml:space="preserve">Interpret and compute quotients of fractions, and solve word problems involving division of fractions by fractions, e.g., by using visual fraction models and equations to represent the problem. </w:t>
            </w:r>
            <w:r>
              <w:rPr>
                <w:i/>
                <w:color w:val="202020"/>
              </w:rPr>
              <w:t>For example, create a story context for (2/3) ÷ (3/4) and use a visual fraction model to show the quotient; use the relationship between multiplication and division to explain that (2/3) ÷ (3/4) = 8/9 because 3/4 of 8/9 is 2/3. (In general, (a/b) ÷ (c/d) = ad/</w:t>
            </w:r>
            <w:proofErr w:type="spellStart"/>
            <w:r>
              <w:rPr>
                <w:i/>
                <w:color w:val="202020"/>
              </w:rPr>
              <w:t>bc</w:t>
            </w:r>
            <w:proofErr w:type="spellEnd"/>
            <w:r>
              <w:rPr>
                <w:i/>
                <w:color w:val="202020"/>
              </w:rPr>
              <w:t>.) How much chocolate will each person get if 3 people share 1/2 lb of chocolate equally? How many 3/4-cup servings are in 2/3 of a cup of yogurt? How wide is a rectangular strip of land with length 3/4 mi and area 1/2 square mi</w:t>
            </w:r>
            <w:proofErr w:type="gramStart"/>
            <w:r>
              <w:rPr>
                <w:i/>
                <w:color w:val="202020"/>
              </w:rPr>
              <w:t>?</w:t>
            </w:r>
            <w:r>
              <w:rPr>
                <w:color w:val="202020"/>
              </w:rPr>
              <w:t>.</w:t>
            </w:r>
            <w:proofErr w:type="gramEnd"/>
          </w:p>
        </w:tc>
      </w:tr>
      <w:tr w:rsidR="007F4498" w:rsidTr="00A86C56">
        <w:trPr>
          <w:trHeight w:val="54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25">
              <w:r w:rsidR="00014FE0">
                <w:t>6.NS.B.2</w:t>
              </w:r>
            </w:hyperlink>
          </w:p>
        </w:tc>
        <w:tc>
          <w:tcPr>
            <w:tcW w:w="962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line="276" w:lineRule="auto"/>
              <w:ind w:left="102" w:right="1671"/>
            </w:pPr>
            <w:r>
              <w:rPr>
                <w:color w:val="202020"/>
              </w:rPr>
              <w:t>Fluently divide multi-digit numbers using the standard algorithm.</w:t>
            </w:r>
          </w:p>
        </w:tc>
      </w:tr>
      <w:tr w:rsidR="007F4498" w:rsidTr="00A86C56">
        <w:trPr>
          <w:trHeight w:val="74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pPr>
            <w:r>
              <w:lastRenderedPageBreak/>
              <w:t>6</w:t>
            </w:r>
            <w:hyperlink r:id="rId26">
              <w:r>
                <w:rPr>
                  <w:color w:val="373737"/>
                </w:rPr>
                <w:t>.NS.B.3</w:t>
              </w:r>
            </w:hyperlink>
          </w:p>
        </w:tc>
        <w:tc>
          <w:tcPr>
            <w:tcW w:w="962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line="278" w:lineRule="auto"/>
              <w:ind w:left="102" w:right="2173"/>
            </w:pPr>
            <w:r>
              <w:rPr>
                <w:color w:val="202020"/>
              </w:rPr>
              <w:t>Fluently add, subtract, multiply, and divide multi-digit decimals using the standard algorithm for each operation.</w:t>
            </w:r>
          </w:p>
        </w:tc>
      </w:tr>
      <w:tr w:rsidR="007F4498" w:rsidTr="00A86C56">
        <w:trPr>
          <w:trHeight w:val="122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27">
              <w:r w:rsidR="00014FE0">
                <w:t>6.NS.B.4</w:t>
              </w:r>
            </w:hyperlink>
          </w:p>
        </w:tc>
        <w:tc>
          <w:tcPr>
            <w:tcW w:w="962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Pr>
                <w:i/>
                <w:color w:val="202020"/>
              </w:rPr>
              <w:t>For example, express 36 + 8 as 4 (9 + 2)</w:t>
            </w:r>
            <w:proofErr w:type="gramStart"/>
            <w:r>
              <w:rPr>
                <w:i/>
                <w:color w:val="202020"/>
              </w:rPr>
              <w:t>.</w:t>
            </w:r>
            <w:r>
              <w:rPr>
                <w:color w:val="202020"/>
              </w:rPr>
              <w:t>.</w:t>
            </w:r>
            <w:proofErr w:type="gramEnd"/>
          </w:p>
          <w:p w:rsidR="007F4498" w:rsidRDefault="007F4498">
            <w:pPr>
              <w:pStyle w:val="normal0"/>
              <w:spacing w:before="31" w:line="278" w:lineRule="auto"/>
              <w:ind w:left="102" w:right="2173"/>
            </w:pPr>
          </w:p>
        </w:tc>
      </w:tr>
    </w:tbl>
    <w:tbl>
      <w:tblPr>
        <w:tblStyle w:val="a6"/>
        <w:tblW w:w="10805" w:type="dxa"/>
        <w:tblLayout w:type="fixed"/>
        <w:tblLook w:val="0000"/>
      </w:tblPr>
      <w:tblGrid>
        <w:gridCol w:w="1785"/>
        <w:gridCol w:w="2505"/>
        <w:gridCol w:w="6515"/>
      </w:tblGrid>
      <w:tr w:rsidR="007F4498" w:rsidTr="00A86C56">
        <w:trPr>
          <w:trHeight w:val="340"/>
        </w:trPr>
        <w:tc>
          <w:tcPr>
            <w:tcW w:w="1785" w:type="dxa"/>
            <w:tcBorders>
              <w:top w:val="nil"/>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sz w:val="22"/>
                <w:szCs w:val="22"/>
              </w:rPr>
              <w:t>Number</w:t>
            </w:r>
          </w:p>
        </w:tc>
        <w:tc>
          <w:tcPr>
            <w:tcW w:w="9020" w:type="dxa"/>
            <w:gridSpan w:val="2"/>
            <w:tcBorders>
              <w:top w:val="nil"/>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sz w:val="22"/>
                <w:szCs w:val="22"/>
              </w:rPr>
              <w:t>Common Core Standard for Introduction</w:t>
            </w: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28">
              <w:r w:rsidR="00014FE0">
                <w:t>6.NS.C.5</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7F4498" w:rsidRDefault="007F4498">
            <w:pPr>
              <w:pStyle w:val="normal0"/>
            </w:pP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29">
              <w:r w:rsidR="00014FE0">
                <w:t>6.NS.C.6</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Understand a rational number as a point on the number line. Extend number line diagrams and coordinate axes familiar from previous grades to represent points on the line and in the plane with negative number coordinates.</w:t>
            </w:r>
          </w:p>
          <w:p w:rsidR="007F4498" w:rsidRDefault="007F4498">
            <w:pPr>
              <w:pStyle w:val="normal0"/>
            </w:pP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0">
              <w:r w:rsidR="00014FE0">
                <w:rPr>
                  <w:color w:val="373737"/>
                </w:rPr>
                <w:t>6.NS.C.6.A</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Recognize opposite signs of numbers as indicating locations on opposite sides of 0 on the number line; recognize that the opposite of the opposite of a number is the number itself, e.g., -(-3) = 3, and that 0 is its own opposite.</w:t>
            </w: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1">
              <w:r w:rsidR="00014FE0">
                <w:rPr>
                  <w:color w:val="373737"/>
                </w:rPr>
                <w:t>6.NS.C.6.B</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Understand signs of numbers in ordered pairs as indicating locations in quadrants of the coordinate plane; recognize that when two ordered pairs differ only by signs, the locations of the points are related by reflections across one or both axes.</w:t>
            </w:r>
          </w:p>
          <w:p w:rsidR="007F4498" w:rsidRDefault="007F4498">
            <w:pPr>
              <w:pStyle w:val="normal0"/>
            </w:pP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2">
              <w:r w:rsidR="00014FE0">
                <w:rPr>
                  <w:color w:val="373737"/>
                </w:rPr>
                <w:t>6.NS.C.6.C</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Find and position integers and other rational numbers on a horizontal or vertical number line diagram; find and position pairs of integers and other rational numbers on a coordinate plane.</w:t>
            </w:r>
          </w:p>
          <w:p w:rsidR="007F4498" w:rsidRDefault="007F4498">
            <w:pPr>
              <w:pStyle w:val="normal0"/>
            </w:pP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3">
              <w:r w:rsidR="00014FE0">
                <w:t>6.NS.C.7</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Understand ordering and absolute value of rational numbers.</w:t>
            </w: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4">
              <w:r w:rsidR="00014FE0">
                <w:rPr>
                  <w:color w:val="373737"/>
                </w:rPr>
                <w:t>6.NS.C.7.A</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 xml:space="preserve">Interpret statements of inequality as statements about the relative position of two numbers on a number line diagram. </w:t>
            </w:r>
            <w:r>
              <w:rPr>
                <w:i/>
                <w:color w:val="202020"/>
              </w:rPr>
              <w:t>For example, interpret -3 &gt; -7 as a statement that -3 is located to the right of -7 on a number line oriented from left to right</w:t>
            </w:r>
            <w:r>
              <w:rPr>
                <w:color w:val="202020"/>
              </w:rPr>
              <w:t>.</w:t>
            </w: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5">
              <w:r w:rsidR="00014FE0">
                <w:rPr>
                  <w:color w:val="373737"/>
                </w:rPr>
                <w:t>6.NS.C.7.B</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 xml:space="preserve">Write, interpret, and explain statements of order for rational numbers in real-world contexts. </w:t>
            </w:r>
            <w:r>
              <w:rPr>
                <w:i/>
                <w:color w:val="202020"/>
              </w:rPr>
              <w:t xml:space="preserve">For example, write -3 </w:t>
            </w:r>
            <w:proofErr w:type="spellStart"/>
            <w:r>
              <w:rPr>
                <w:i/>
                <w:color w:val="202020"/>
              </w:rPr>
              <w:t>oC</w:t>
            </w:r>
            <w:proofErr w:type="spellEnd"/>
            <w:r>
              <w:rPr>
                <w:i/>
                <w:color w:val="202020"/>
              </w:rPr>
              <w:t xml:space="preserve"> &gt; -7 </w:t>
            </w:r>
            <w:proofErr w:type="spellStart"/>
            <w:r>
              <w:rPr>
                <w:i/>
                <w:color w:val="202020"/>
              </w:rPr>
              <w:t>oC</w:t>
            </w:r>
            <w:proofErr w:type="spellEnd"/>
            <w:r>
              <w:rPr>
                <w:i/>
                <w:color w:val="202020"/>
              </w:rPr>
              <w:t xml:space="preserve"> to express the fact that -3 </w:t>
            </w:r>
            <w:proofErr w:type="spellStart"/>
            <w:r>
              <w:rPr>
                <w:i/>
                <w:color w:val="202020"/>
              </w:rPr>
              <w:t>oC</w:t>
            </w:r>
            <w:proofErr w:type="spellEnd"/>
            <w:r>
              <w:rPr>
                <w:i/>
                <w:color w:val="202020"/>
              </w:rPr>
              <w:t xml:space="preserve"> is warmer than -7 </w:t>
            </w:r>
            <w:proofErr w:type="spellStart"/>
            <w:r>
              <w:rPr>
                <w:i/>
                <w:color w:val="202020"/>
              </w:rPr>
              <w:t>oC</w:t>
            </w:r>
            <w:proofErr w:type="spellEnd"/>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6">
              <w:r w:rsidR="00014FE0">
                <w:rPr>
                  <w:color w:val="373737"/>
                </w:rPr>
                <w:t>6.NS.C.7.C</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after="220" w:line="348" w:lineRule="auto"/>
              <w:ind w:left="460"/>
            </w:pPr>
            <w:r>
              <w:rPr>
                <w:color w:val="202020"/>
              </w:rPr>
              <w:t xml:space="preserve">Understand the absolute value of a rational number as its distance from 0 on the number line; interpret absolute value as magnitude for a positive or negative quantity in a real-world situation. </w:t>
            </w:r>
            <w:r>
              <w:rPr>
                <w:i/>
                <w:color w:val="202020"/>
              </w:rPr>
              <w:t>For example, for an account balance of -30 dollars, write |-30| = 30 to describe the size of the debt in dollars</w:t>
            </w:r>
            <w:r>
              <w:rPr>
                <w:color w:val="202020"/>
              </w:rPr>
              <w:t>.</w:t>
            </w: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7">
              <w:r w:rsidR="00014FE0">
                <w:rPr>
                  <w:color w:val="373737"/>
                </w:rPr>
                <w:t>6.NS.C.7.D</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rPr>
              <w:t xml:space="preserve">Distinguish comparisons of absolute value from statements about order. </w:t>
            </w:r>
            <w:r>
              <w:rPr>
                <w:i/>
                <w:color w:val="202020"/>
              </w:rPr>
              <w:t xml:space="preserve">For example, recognize that an account balance less than -30 dollars </w:t>
            </w:r>
            <w:proofErr w:type="gramStart"/>
            <w:r>
              <w:rPr>
                <w:i/>
                <w:color w:val="202020"/>
              </w:rPr>
              <w:t>represents</w:t>
            </w:r>
            <w:proofErr w:type="gramEnd"/>
            <w:r>
              <w:rPr>
                <w:i/>
                <w:color w:val="202020"/>
              </w:rPr>
              <w:t xml:space="preserve"> a debt greater than 30 dollars</w:t>
            </w:r>
            <w:r>
              <w:rPr>
                <w:color w:val="202020"/>
              </w:rPr>
              <w:t>.</w:t>
            </w: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8">
              <w:r w:rsidR="00014FE0">
                <w:rPr>
                  <w:sz w:val="22"/>
                  <w:szCs w:val="22"/>
                </w:rPr>
                <w:t>6.NS.C.8</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sz w:val="26"/>
                <w:szCs w:val="26"/>
              </w:rPr>
              <w:t>Solve real-world and mathematical problems by graphing points in all four quadrants of the coordinate plane. Include use of coordinates and absolute value to find distances between points with the same first coordinate or the same second coordinate.</w:t>
            </w:r>
          </w:p>
          <w:p w:rsidR="007F4498" w:rsidRDefault="007F4498">
            <w:pPr>
              <w:pStyle w:val="normal0"/>
            </w:pP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b/>
              </w:rPr>
              <w:lastRenderedPageBreak/>
              <w:t>Number</w:t>
            </w:r>
            <w:r>
              <w:rPr>
                <w:rFonts w:ascii="Arial" w:eastAsia="Arial" w:hAnsi="Arial" w:cs="Arial"/>
                <w:b/>
              </w:rPr>
              <w:t xml:space="preserve"> </w:t>
            </w:r>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b/>
              </w:rPr>
              <w:t>Common Core Standard for Introduction</w:t>
            </w:r>
          </w:p>
        </w:tc>
      </w:tr>
      <w:tr w:rsidR="007F4498" w:rsidTr="00A86C56">
        <w:trPr>
          <w:trHeight w:val="278"/>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39">
              <w:r w:rsidR="00014FE0">
                <w:rPr>
                  <w:rFonts w:ascii="Arial" w:eastAsia="Arial" w:hAnsi="Arial" w:cs="Arial"/>
                  <w:color w:val="373737"/>
                </w:rPr>
                <w:t>7.NS.A.1.D</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after="220"/>
            </w:pPr>
            <w:r>
              <w:rPr>
                <w:color w:val="202020"/>
                <w:sz w:val="26"/>
                <w:szCs w:val="26"/>
              </w:rPr>
              <w:t>Apply properties of operations as strategies to add and subtract rational numbers.</w:t>
            </w:r>
          </w:p>
        </w:tc>
      </w:tr>
      <w:tr w:rsidR="007F4498" w:rsidTr="00A86C56">
        <w:trPr>
          <w:trHeight w:val="340"/>
        </w:trPr>
        <w:tc>
          <w:tcPr>
            <w:tcW w:w="178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40">
              <w:r w:rsidR="00014FE0">
                <w:rPr>
                  <w:rFonts w:ascii="Arial" w:eastAsia="Arial" w:hAnsi="Arial" w:cs="Arial"/>
                  <w:color w:val="373737"/>
                </w:rPr>
                <w:t>7.NS.A.2</w:t>
              </w:r>
            </w:hyperlink>
          </w:p>
        </w:tc>
        <w:tc>
          <w:tcPr>
            <w:tcW w:w="90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sz w:val="26"/>
                <w:szCs w:val="26"/>
              </w:rPr>
              <w:t>Apply and extend previous understandings of multiplication and division and of fractions to multiply and divide rational numbers.</w:t>
            </w:r>
          </w:p>
          <w:p w:rsidR="007F4498" w:rsidRDefault="007F4498">
            <w:pPr>
              <w:pStyle w:val="normal0"/>
            </w:pPr>
          </w:p>
        </w:tc>
      </w:tr>
      <w:tr w:rsidR="007F4498" w:rsidTr="00A86C56">
        <w:trPr>
          <w:trHeight w:val="6700"/>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rPr>
              <w:t>Unit Essential Questions</w:t>
            </w:r>
          </w:p>
          <w:p w:rsidR="007F4498" w:rsidRDefault="00014FE0">
            <w:pPr>
              <w:pStyle w:val="normal0"/>
              <w:numPr>
                <w:ilvl w:val="0"/>
                <w:numId w:val="49"/>
              </w:numPr>
              <w:tabs>
                <w:tab w:val="left" w:pos="822"/>
              </w:tabs>
              <w:spacing w:before="60" w:line="298" w:lineRule="auto"/>
              <w:ind w:right="480" w:hanging="360"/>
              <w:contextualSpacing/>
            </w:pPr>
            <w:r>
              <w:t>How do operations affect whole numbers?</w:t>
            </w:r>
          </w:p>
          <w:p w:rsidR="007F4498" w:rsidRDefault="00014FE0">
            <w:pPr>
              <w:pStyle w:val="normal0"/>
              <w:numPr>
                <w:ilvl w:val="0"/>
                <w:numId w:val="49"/>
              </w:numPr>
              <w:tabs>
                <w:tab w:val="left" w:pos="822"/>
              </w:tabs>
              <w:spacing w:before="60" w:line="301" w:lineRule="auto"/>
              <w:ind w:right="180" w:hanging="360"/>
              <w:contextualSpacing/>
            </w:pPr>
            <w:r>
              <w:t>What makes a computational strategy both effective and efficient?</w:t>
            </w:r>
          </w:p>
          <w:p w:rsidR="007F4498" w:rsidRDefault="00014FE0">
            <w:pPr>
              <w:pStyle w:val="normal0"/>
              <w:numPr>
                <w:ilvl w:val="0"/>
                <w:numId w:val="49"/>
              </w:numPr>
              <w:tabs>
                <w:tab w:val="left" w:pos="822"/>
              </w:tabs>
              <w:spacing w:before="60" w:line="301" w:lineRule="auto"/>
              <w:ind w:right="220" w:hanging="360"/>
              <w:contextualSpacing/>
            </w:pPr>
            <w:r>
              <w:t xml:space="preserve"> How is fraction division similar to and different from whole number division?</w:t>
            </w:r>
          </w:p>
          <w:p w:rsidR="007F4498" w:rsidRDefault="00014FE0">
            <w:pPr>
              <w:pStyle w:val="normal0"/>
              <w:numPr>
                <w:ilvl w:val="0"/>
                <w:numId w:val="14"/>
              </w:numPr>
              <w:tabs>
                <w:tab w:val="left" w:pos="822"/>
              </w:tabs>
              <w:spacing w:before="38"/>
              <w:ind w:left="822" w:right="1182"/>
            </w:pPr>
            <w:r>
              <w:t xml:space="preserve">How are decimal operations similar to and different from whole number operations? </w:t>
            </w:r>
          </w:p>
          <w:p w:rsidR="007F4498" w:rsidRDefault="00014FE0">
            <w:pPr>
              <w:pStyle w:val="normal0"/>
              <w:widowControl/>
              <w:numPr>
                <w:ilvl w:val="0"/>
                <w:numId w:val="22"/>
              </w:numPr>
              <w:spacing w:after="55" w:line="241" w:lineRule="auto"/>
              <w:ind w:hanging="360"/>
              <w:contextualSpacing/>
            </w:pPr>
            <w:r>
              <w:t xml:space="preserve">What is the difference between factors and multiples?  </w:t>
            </w:r>
          </w:p>
          <w:p w:rsidR="007F4498" w:rsidRDefault="00014FE0">
            <w:pPr>
              <w:pStyle w:val="normal0"/>
              <w:widowControl/>
              <w:numPr>
                <w:ilvl w:val="0"/>
                <w:numId w:val="22"/>
              </w:numPr>
              <w:spacing w:after="55" w:line="241" w:lineRule="auto"/>
              <w:ind w:hanging="360"/>
              <w:contextualSpacing/>
            </w:pPr>
            <w:r>
              <w:t xml:space="preserve">When do we use least common multiple (LCM) and greatest common factor (GCF)? </w:t>
            </w:r>
          </w:p>
          <w:p w:rsidR="007F4498" w:rsidRDefault="00014FE0">
            <w:pPr>
              <w:pStyle w:val="normal0"/>
              <w:widowControl/>
              <w:numPr>
                <w:ilvl w:val="0"/>
                <w:numId w:val="22"/>
              </w:numPr>
              <w:spacing w:after="55" w:line="241" w:lineRule="auto"/>
              <w:ind w:hanging="360"/>
              <w:contextualSpacing/>
            </w:pPr>
            <w:r>
              <w:t>How can we apply and extend our understanding of the number line to include negative and opposite numbers?</w:t>
            </w:r>
          </w:p>
        </w:tc>
        <w:tc>
          <w:tcPr>
            <w:tcW w:w="651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rPr>
              <w:t>Unit Enduring Understandings</w:t>
            </w:r>
          </w:p>
          <w:p w:rsidR="007F4498" w:rsidRDefault="00014FE0">
            <w:pPr>
              <w:pStyle w:val="normal0"/>
              <w:spacing w:before="37"/>
              <w:ind w:left="102"/>
            </w:pPr>
            <w:r>
              <w:rPr>
                <w:i/>
              </w:rPr>
              <w:t>Students will understand that…</w:t>
            </w:r>
          </w:p>
          <w:p w:rsidR="007F4498" w:rsidRDefault="00014FE0">
            <w:pPr>
              <w:pStyle w:val="normal0"/>
              <w:widowControl/>
              <w:numPr>
                <w:ilvl w:val="0"/>
                <w:numId w:val="3"/>
              </w:numPr>
              <w:spacing w:after="55" w:line="242" w:lineRule="auto"/>
              <w:ind w:hanging="360"/>
              <w:contextualSpacing/>
            </w:pPr>
            <w:r>
              <w:t xml:space="preserve">The magnitude of numbers affects the outcome of operations on them. </w:t>
            </w:r>
          </w:p>
          <w:p w:rsidR="007F4498" w:rsidRDefault="00014FE0">
            <w:pPr>
              <w:pStyle w:val="normal0"/>
              <w:widowControl/>
              <w:numPr>
                <w:ilvl w:val="0"/>
                <w:numId w:val="3"/>
              </w:numPr>
              <w:spacing w:after="55" w:line="242" w:lineRule="auto"/>
              <w:ind w:hanging="360"/>
              <w:contextualSpacing/>
            </w:pPr>
            <w:r>
              <w:t xml:space="preserve">Computational fluency includes understanding the meaning and the appropriate use of numerical operations. </w:t>
            </w:r>
          </w:p>
          <w:p w:rsidR="007F4498" w:rsidRDefault="00014FE0">
            <w:pPr>
              <w:pStyle w:val="normal0"/>
              <w:widowControl/>
              <w:numPr>
                <w:ilvl w:val="0"/>
                <w:numId w:val="3"/>
              </w:numPr>
              <w:spacing w:line="259" w:lineRule="auto"/>
              <w:ind w:hanging="360"/>
              <w:contextualSpacing/>
            </w:pPr>
            <w:r>
              <w:t xml:space="preserve">Operations apply to all types of numbers. </w:t>
            </w:r>
          </w:p>
          <w:p w:rsidR="007F4498" w:rsidRDefault="00014FE0">
            <w:pPr>
              <w:pStyle w:val="normal0"/>
              <w:widowControl/>
              <w:numPr>
                <w:ilvl w:val="0"/>
                <w:numId w:val="3"/>
              </w:numPr>
              <w:spacing w:after="54" w:line="241" w:lineRule="auto"/>
              <w:ind w:hanging="360"/>
              <w:contextualSpacing/>
            </w:pPr>
            <w:r>
              <w:t xml:space="preserve">Connections exist between pre-fraction skills (GCF, LCM) and fraction operations, enabling fluent &amp; efficient computation.  </w:t>
            </w:r>
          </w:p>
          <w:p w:rsidR="007F4498" w:rsidRDefault="00014FE0">
            <w:pPr>
              <w:pStyle w:val="normal0"/>
              <w:widowControl/>
              <w:numPr>
                <w:ilvl w:val="0"/>
                <w:numId w:val="3"/>
              </w:numPr>
              <w:spacing w:line="259" w:lineRule="auto"/>
              <w:ind w:hanging="360"/>
              <w:contextualSpacing/>
            </w:pPr>
            <w:r>
              <w:t xml:space="preserve">All numbers have an exact position on the number line.  </w:t>
            </w:r>
          </w:p>
          <w:p w:rsidR="007F4498" w:rsidRDefault="00014FE0">
            <w:pPr>
              <w:pStyle w:val="normal0"/>
              <w:widowControl/>
              <w:numPr>
                <w:ilvl w:val="0"/>
                <w:numId w:val="3"/>
              </w:numPr>
              <w:spacing w:line="259" w:lineRule="auto"/>
              <w:ind w:hanging="360"/>
              <w:contextualSpacing/>
              <w:rPr>
                <w:rFonts w:ascii="Arial" w:eastAsia="Arial" w:hAnsi="Arial" w:cs="Arial"/>
              </w:rPr>
            </w:pPr>
            <w:r>
              <w:t>All numbers have relationships with other numbers and with zero on the number line.</w:t>
            </w:r>
            <w:r>
              <w:rPr>
                <w:rFonts w:ascii="Arial" w:eastAsia="Arial" w:hAnsi="Arial" w:cs="Arial"/>
                <w:b/>
              </w:rPr>
              <w:t xml:space="preserve"> </w:t>
            </w:r>
          </w:p>
          <w:p w:rsidR="007F4498" w:rsidRDefault="007F4498">
            <w:pPr>
              <w:pStyle w:val="normal0"/>
              <w:tabs>
                <w:tab w:val="left" w:pos="282"/>
              </w:tabs>
              <w:spacing w:before="38"/>
              <w:ind w:right="213"/>
            </w:pPr>
          </w:p>
        </w:tc>
      </w:tr>
      <w:tr w:rsidR="007F4498" w:rsidTr="00A86C56">
        <w:trPr>
          <w:trHeight w:val="1628"/>
        </w:trPr>
        <w:tc>
          <w:tcPr>
            <w:tcW w:w="429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rPr>
              <w:t>Unit Objectives</w:t>
            </w:r>
          </w:p>
          <w:p w:rsidR="007F4498" w:rsidRDefault="00014FE0">
            <w:pPr>
              <w:pStyle w:val="normal0"/>
              <w:spacing w:before="38"/>
              <w:ind w:left="102"/>
            </w:pPr>
            <w:r>
              <w:rPr>
                <w:i/>
              </w:rPr>
              <w:t>Students will know…</w:t>
            </w:r>
          </w:p>
          <w:p w:rsidR="007F4498" w:rsidRDefault="00014FE0">
            <w:pPr>
              <w:pStyle w:val="normal0"/>
              <w:widowControl/>
              <w:numPr>
                <w:ilvl w:val="0"/>
                <w:numId w:val="4"/>
              </w:numPr>
              <w:spacing w:after="55" w:line="242" w:lineRule="auto"/>
              <w:ind w:hanging="360"/>
              <w:contextualSpacing/>
            </w:pPr>
            <w:r>
              <w:t xml:space="preserve">Procedures for dividing fractions.  </w:t>
            </w:r>
          </w:p>
          <w:p w:rsidR="007F4498" w:rsidRDefault="00014FE0">
            <w:pPr>
              <w:pStyle w:val="normal0"/>
              <w:widowControl/>
              <w:numPr>
                <w:ilvl w:val="0"/>
                <w:numId w:val="4"/>
              </w:numPr>
              <w:spacing w:after="55" w:line="241" w:lineRule="auto"/>
              <w:ind w:hanging="360"/>
              <w:contextualSpacing/>
            </w:pPr>
            <w:r>
              <w:t xml:space="preserve">Procedures for computing fluently with multi-digit numbers. </w:t>
            </w:r>
          </w:p>
          <w:p w:rsidR="007F4498" w:rsidRDefault="00014FE0">
            <w:pPr>
              <w:pStyle w:val="normal0"/>
              <w:widowControl/>
              <w:numPr>
                <w:ilvl w:val="0"/>
                <w:numId w:val="4"/>
              </w:numPr>
              <w:spacing w:after="54" w:line="241" w:lineRule="auto"/>
              <w:ind w:hanging="360"/>
              <w:contextualSpacing/>
            </w:pPr>
            <w:r>
              <w:t xml:space="preserve">Procedures for finding common factors and multiples. </w:t>
            </w:r>
          </w:p>
          <w:p w:rsidR="007F4498" w:rsidRDefault="00014FE0">
            <w:pPr>
              <w:pStyle w:val="normal0"/>
              <w:widowControl/>
              <w:numPr>
                <w:ilvl w:val="0"/>
                <w:numId w:val="4"/>
              </w:numPr>
              <w:spacing w:after="53" w:line="242" w:lineRule="auto"/>
              <w:ind w:hanging="360"/>
              <w:contextualSpacing/>
            </w:pPr>
            <w:proofErr w:type="gramStart"/>
            <w:r>
              <w:t>when</w:t>
            </w:r>
            <w:proofErr w:type="gramEnd"/>
            <w:r>
              <w:t xml:space="preserve"> to use LCM &amp; GCF. </w:t>
            </w:r>
          </w:p>
          <w:p w:rsidR="007F4498" w:rsidRDefault="00014FE0">
            <w:pPr>
              <w:pStyle w:val="normal0"/>
              <w:widowControl/>
              <w:numPr>
                <w:ilvl w:val="0"/>
                <w:numId w:val="4"/>
              </w:numPr>
              <w:spacing w:after="40" w:line="241" w:lineRule="auto"/>
              <w:ind w:hanging="360"/>
              <w:contextualSpacing/>
              <w:rPr>
                <w:rFonts w:ascii="Arial" w:eastAsia="Arial" w:hAnsi="Arial" w:cs="Arial"/>
              </w:rPr>
            </w:pPr>
            <w:proofErr w:type="gramStart"/>
            <w:r>
              <w:t>the</w:t>
            </w:r>
            <w:proofErr w:type="gramEnd"/>
            <w:r>
              <w:t xml:space="preserve"> relationships between numbers on the number line.</w:t>
            </w:r>
            <w:r>
              <w:rPr>
                <w:rFonts w:ascii="Arial" w:eastAsia="Arial" w:hAnsi="Arial" w:cs="Arial"/>
              </w:rPr>
              <w:t xml:space="preserve"> </w:t>
            </w:r>
          </w:p>
          <w:p w:rsidR="007F4498" w:rsidRDefault="007F4498">
            <w:pPr>
              <w:pStyle w:val="normal0"/>
              <w:tabs>
                <w:tab w:val="left" w:pos="282"/>
              </w:tabs>
              <w:spacing w:before="12"/>
              <w:ind w:right="495"/>
            </w:pPr>
          </w:p>
        </w:tc>
        <w:tc>
          <w:tcPr>
            <w:tcW w:w="651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rPr>
              <w:t>Unit Objectives</w:t>
            </w:r>
          </w:p>
          <w:p w:rsidR="007F4498" w:rsidRDefault="00014FE0">
            <w:pPr>
              <w:pStyle w:val="normal0"/>
              <w:spacing w:before="38"/>
              <w:ind w:left="102"/>
            </w:pPr>
            <w:r>
              <w:rPr>
                <w:i/>
              </w:rPr>
              <w:t>Students will be able to…</w:t>
            </w:r>
          </w:p>
          <w:p w:rsidR="007F4498" w:rsidRDefault="00014FE0">
            <w:pPr>
              <w:pStyle w:val="normal0"/>
              <w:widowControl/>
              <w:numPr>
                <w:ilvl w:val="0"/>
                <w:numId w:val="38"/>
              </w:numPr>
              <w:spacing w:after="52" w:line="242" w:lineRule="auto"/>
              <w:ind w:hanging="360"/>
              <w:contextualSpacing/>
            </w:pPr>
            <w:r>
              <w:t xml:space="preserve">Divide fractions using a standard algorithm and using models. </w:t>
            </w:r>
          </w:p>
          <w:p w:rsidR="007F4498" w:rsidRDefault="00014FE0">
            <w:pPr>
              <w:pStyle w:val="normal0"/>
              <w:widowControl/>
              <w:numPr>
                <w:ilvl w:val="0"/>
                <w:numId w:val="38"/>
              </w:numPr>
              <w:spacing w:line="259" w:lineRule="auto"/>
              <w:ind w:hanging="360"/>
              <w:contextualSpacing/>
            </w:pPr>
            <w:r>
              <w:t xml:space="preserve">Divide multi-digit numbers. </w:t>
            </w:r>
          </w:p>
          <w:p w:rsidR="007F4498" w:rsidRDefault="00014FE0">
            <w:pPr>
              <w:pStyle w:val="normal0"/>
              <w:widowControl/>
              <w:numPr>
                <w:ilvl w:val="0"/>
                <w:numId w:val="38"/>
              </w:numPr>
              <w:spacing w:after="53" w:line="242" w:lineRule="auto"/>
              <w:ind w:hanging="360"/>
              <w:contextualSpacing/>
            </w:pPr>
            <w:r>
              <w:t xml:space="preserve">Solve real world decimal problems using standard algorithms. </w:t>
            </w:r>
          </w:p>
          <w:p w:rsidR="007F4498" w:rsidRDefault="00014FE0">
            <w:pPr>
              <w:pStyle w:val="normal0"/>
              <w:widowControl/>
              <w:numPr>
                <w:ilvl w:val="0"/>
                <w:numId w:val="38"/>
              </w:numPr>
              <w:spacing w:after="52" w:line="242" w:lineRule="auto"/>
              <w:ind w:hanging="360"/>
              <w:contextualSpacing/>
            </w:pPr>
            <w:r>
              <w:t xml:space="preserve">Find the least common multiple (LCM) and greatest common factor (GCF) of a set of numbers. </w:t>
            </w:r>
          </w:p>
          <w:p w:rsidR="007F4498" w:rsidRDefault="00014FE0">
            <w:pPr>
              <w:pStyle w:val="normal0"/>
              <w:widowControl/>
              <w:numPr>
                <w:ilvl w:val="0"/>
                <w:numId w:val="38"/>
              </w:numPr>
              <w:spacing w:after="52" w:line="242" w:lineRule="auto"/>
              <w:ind w:hanging="360"/>
              <w:contextualSpacing/>
            </w:pPr>
            <w:r>
              <w:t xml:space="preserve">Use positive and negative numbers and zero to represent real world quantities. </w:t>
            </w:r>
          </w:p>
          <w:p w:rsidR="007F4498" w:rsidRDefault="00014FE0">
            <w:pPr>
              <w:pStyle w:val="normal0"/>
              <w:widowControl/>
              <w:numPr>
                <w:ilvl w:val="0"/>
                <w:numId w:val="38"/>
              </w:numPr>
              <w:spacing w:after="55" w:line="242" w:lineRule="auto"/>
              <w:ind w:hanging="360"/>
              <w:contextualSpacing/>
            </w:pPr>
            <w:r>
              <w:t xml:space="preserve">Identify opposite numbers as having opposite signs and being on opposites sides of zero. </w:t>
            </w:r>
          </w:p>
          <w:p w:rsidR="007F4498" w:rsidRDefault="00014FE0">
            <w:pPr>
              <w:pStyle w:val="normal0"/>
              <w:widowControl/>
              <w:numPr>
                <w:ilvl w:val="0"/>
                <w:numId w:val="38"/>
              </w:numPr>
              <w:spacing w:line="259" w:lineRule="auto"/>
              <w:ind w:hanging="360"/>
              <w:contextualSpacing/>
            </w:pPr>
            <w:r>
              <w:t xml:space="preserve">Identify, graph, order, and compare integers. </w:t>
            </w:r>
          </w:p>
          <w:p w:rsidR="007F4498" w:rsidRDefault="00014FE0">
            <w:pPr>
              <w:pStyle w:val="normal0"/>
              <w:widowControl/>
              <w:numPr>
                <w:ilvl w:val="0"/>
                <w:numId w:val="38"/>
              </w:numPr>
              <w:spacing w:line="259" w:lineRule="auto"/>
              <w:ind w:hanging="360"/>
              <w:contextualSpacing/>
            </w:pPr>
            <w:r>
              <w:t xml:space="preserve">Order rational numbers. </w:t>
            </w:r>
          </w:p>
          <w:p w:rsidR="007F4498" w:rsidRDefault="00014FE0">
            <w:pPr>
              <w:pStyle w:val="normal0"/>
              <w:widowControl/>
              <w:numPr>
                <w:ilvl w:val="0"/>
                <w:numId w:val="38"/>
              </w:numPr>
              <w:spacing w:after="54" w:line="241" w:lineRule="auto"/>
              <w:ind w:hanging="360"/>
              <w:contextualSpacing/>
              <w:rPr>
                <w:rFonts w:ascii="Arial" w:eastAsia="Arial" w:hAnsi="Arial" w:cs="Arial"/>
              </w:rPr>
            </w:pPr>
            <w:r>
              <w:t xml:space="preserve">Identify absolute value of numbers as its distance from zero and as a magnitude for a positive or negative number in a real world context. </w:t>
            </w:r>
          </w:p>
          <w:p w:rsidR="007F4498" w:rsidRDefault="00014FE0">
            <w:pPr>
              <w:pStyle w:val="normal0"/>
              <w:widowControl/>
              <w:numPr>
                <w:ilvl w:val="0"/>
                <w:numId w:val="38"/>
              </w:numPr>
              <w:spacing w:line="259" w:lineRule="auto"/>
              <w:ind w:hanging="360"/>
              <w:contextualSpacing/>
            </w:pPr>
            <w:r>
              <w:lastRenderedPageBreak/>
              <w:t xml:space="preserve">Compare relative positions of numbers on a number line </w:t>
            </w:r>
          </w:p>
          <w:p w:rsidR="007F4498" w:rsidRDefault="00014FE0">
            <w:pPr>
              <w:pStyle w:val="normal0"/>
              <w:widowControl/>
              <w:numPr>
                <w:ilvl w:val="0"/>
                <w:numId w:val="38"/>
              </w:numPr>
              <w:spacing w:after="55" w:line="242" w:lineRule="auto"/>
              <w:ind w:hanging="360"/>
              <w:contextualSpacing/>
            </w:pPr>
            <w:r>
              <w:t xml:space="preserve">Write, interpret, and explain statements of order for rational numbers in real world contexts. </w:t>
            </w:r>
          </w:p>
          <w:p w:rsidR="007F4498" w:rsidRDefault="00014FE0">
            <w:pPr>
              <w:pStyle w:val="normal0"/>
              <w:widowControl/>
              <w:numPr>
                <w:ilvl w:val="0"/>
                <w:numId w:val="38"/>
              </w:numPr>
              <w:spacing w:line="259" w:lineRule="auto"/>
              <w:ind w:hanging="360"/>
              <w:contextualSpacing/>
            </w:pPr>
            <w:r>
              <w:t xml:space="preserve">Solve real-world and mathematical problems by graphing points on a coordinate plane. </w:t>
            </w:r>
          </w:p>
          <w:p w:rsidR="007F4498" w:rsidRDefault="007F4498">
            <w:pPr>
              <w:pStyle w:val="normal0"/>
              <w:tabs>
                <w:tab w:val="left" w:pos="282"/>
              </w:tabs>
              <w:spacing w:before="38"/>
            </w:pPr>
          </w:p>
        </w:tc>
      </w:tr>
    </w:tbl>
    <w:p w:rsidR="00A86C56" w:rsidRDefault="00A86C56"/>
    <w:tbl>
      <w:tblPr>
        <w:tblStyle w:val="a7"/>
        <w:tblW w:w="10805" w:type="dxa"/>
        <w:tblLayout w:type="fixed"/>
        <w:tblLook w:val="0000"/>
      </w:tblPr>
      <w:tblGrid>
        <w:gridCol w:w="5402"/>
        <w:gridCol w:w="5403"/>
      </w:tblGrid>
      <w:tr w:rsidR="007F4498" w:rsidTr="00A86C56">
        <w:trPr>
          <w:trHeight w:val="120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spacing w:before="12"/>
            </w:pPr>
            <w:r>
              <w:br w:type="page"/>
            </w:r>
          </w:p>
          <w:p w:rsidR="007F4498" w:rsidRDefault="00014FE0">
            <w:pPr>
              <w:pStyle w:val="normal0"/>
              <w:ind w:left="2513" w:right="2520"/>
              <w:jc w:val="center"/>
            </w:pPr>
            <w:r>
              <w:rPr>
                <w:rFonts w:ascii="Calibri" w:eastAsia="Calibri" w:hAnsi="Calibri" w:cs="Calibri"/>
                <w:b/>
                <w:color w:val="FFFFFF"/>
              </w:rPr>
              <w:t>OCEAN COUNTY MATHEMATICS CURRICULUM</w:t>
            </w:r>
          </w:p>
          <w:p w:rsidR="007F4498" w:rsidRDefault="00014FE0">
            <w:pPr>
              <w:pStyle w:val="normal0"/>
              <w:ind w:left="3777" w:right="3779"/>
              <w:jc w:val="center"/>
            </w:pPr>
            <w:r>
              <w:rPr>
                <w:rFonts w:ascii="Calibri" w:eastAsia="Calibri" w:hAnsi="Calibri" w:cs="Calibri"/>
                <w:b/>
                <w:color w:val="FFFFFF"/>
              </w:rPr>
              <w:t>Evidence of Learning</w:t>
            </w:r>
          </w:p>
        </w:tc>
      </w:tr>
      <w:tr w:rsidR="00A86C56" w:rsidTr="00A86C56">
        <w:trPr>
          <w:trHeight w:val="2762"/>
        </w:trPr>
        <w:tc>
          <w:tcPr>
            <w:tcW w:w="5402"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widowControl/>
              <w:spacing w:line="259" w:lineRule="auto"/>
            </w:pPr>
            <w:r>
              <w:rPr>
                <w:b/>
              </w:rPr>
              <w:t>Formative Assessments</w:t>
            </w:r>
          </w:p>
          <w:p w:rsidR="00A86C56" w:rsidRDefault="00A86C56">
            <w:pPr>
              <w:pStyle w:val="normal0"/>
              <w:widowControl/>
              <w:numPr>
                <w:ilvl w:val="0"/>
                <w:numId w:val="33"/>
              </w:numPr>
              <w:spacing w:line="259" w:lineRule="auto"/>
              <w:ind w:hanging="360"/>
              <w:contextualSpacing/>
            </w:pPr>
            <w:r>
              <w:t>Oral Questioning</w:t>
            </w:r>
            <w:r>
              <w:tab/>
            </w:r>
            <w:r>
              <w:tab/>
            </w:r>
            <w:r>
              <w:tab/>
            </w:r>
            <w:r>
              <w:tab/>
            </w:r>
          </w:p>
          <w:p w:rsidR="00A86C56" w:rsidRDefault="00A86C56">
            <w:pPr>
              <w:pStyle w:val="normal0"/>
              <w:widowControl/>
              <w:numPr>
                <w:ilvl w:val="0"/>
                <w:numId w:val="47"/>
              </w:numPr>
              <w:spacing w:line="259" w:lineRule="auto"/>
              <w:ind w:hanging="360"/>
              <w:contextualSpacing/>
            </w:pPr>
            <w:r>
              <w:t>Choral Response</w:t>
            </w:r>
          </w:p>
          <w:p w:rsidR="00A86C56" w:rsidRDefault="00A86C56">
            <w:pPr>
              <w:pStyle w:val="normal0"/>
              <w:widowControl/>
              <w:numPr>
                <w:ilvl w:val="0"/>
                <w:numId w:val="47"/>
              </w:numPr>
              <w:spacing w:line="259" w:lineRule="auto"/>
              <w:ind w:hanging="360"/>
              <w:contextualSpacing/>
            </w:pPr>
            <w:r>
              <w:t>Partners</w:t>
            </w:r>
          </w:p>
          <w:p w:rsidR="00A86C56" w:rsidRDefault="00A86C56">
            <w:pPr>
              <w:pStyle w:val="normal0"/>
              <w:widowControl/>
              <w:numPr>
                <w:ilvl w:val="0"/>
                <w:numId w:val="47"/>
              </w:numPr>
              <w:spacing w:line="259" w:lineRule="auto"/>
              <w:ind w:hanging="360"/>
              <w:contextualSpacing/>
            </w:pPr>
            <w:r>
              <w:t>Student Conference</w:t>
            </w:r>
          </w:p>
          <w:p w:rsidR="00A86C56" w:rsidRDefault="00A86C56">
            <w:pPr>
              <w:pStyle w:val="normal0"/>
              <w:widowControl/>
              <w:numPr>
                <w:ilvl w:val="0"/>
                <w:numId w:val="47"/>
              </w:numPr>
              <w:spacing w:line="259" w:lineRule="auto"/>
              <w:ind w:hanging="360"/>
              <w:contextualSpacing/>
            </w:pPr>
            <w:r>
              <w:t>Self Assessment</w:t>
            </w:r>
          </w:p>
          <w:p w:rsidR="00A86C56" w:rsidRDefault="00A86C56">
            <w:pPr>
              <w:pStyle w:val="normal0"/>
              <w:widowControl/>
              <w:numPr>
                <w:ilvl w:val="0"/>
                <w:numId w:val="47"/>
              </w:numPr>
              <w:spacing w:line="259" w:lineRule="auto"/>
              <w:ind w:hanging="360"/>
              <w:contextualSpacing/>
            </w:pPr>
            <w:r>
              <w:t>Think-Pair-Share</w:t>
            </w:r>
          </w:p>
          <w:p w:rsidR="00A86C56" w:rsidRDefault="00A86C56">
            <w:pPr>
              <w:pStyle w:val="normal0"/>
              <w:widowControl/>
              <w:numPr>
                <w:ilvl w:val="0"/>
                <w:numId w:val="47"/>
              </w:numPr>
              <w:spacing w:line="259" w:lineRule="auto"/>
              <w:ind w:hanging="360"/>
              <w:contextualSpacing/>
            </w:pPr>
            <w:r>
              <w:t>Hand Signals</w:t>
            </w:r>
          </w:p>
          <w:p w:rsidR="00A86C56" w:rsidRDefault="00A86C56">
            <w:pPr>
              <w:pStyle w:val="normal0"/>
              <w:widowControl/>
              <w:numPr>
                <w:ilvl w:val="0"/>
                <w:numId w:val="47"/>
              </w:numPr>
              <w:spacing w:line="259" w:lineRule="auto"/>
              <w:ind w:hanging="360"/>
              <w:contextualSpacing/>
            </w:pPr>
            <w:r>
              <w:t>Peer Reflection</w:t>
            </w:r>
          </w:p>
        </w:tc>
        <w:tc>
          <w:tcPr>
            <w:tcW w:w="5403"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spacing w:line="259" w:lineRule="auto"/>
              <w:ind w:left="720"/>
              <w:contextualSpacing/>
            </w:pPr>
          </w:p>
          <w:p w:rsidR="00A86C56" w:rsidRDefault="00A86C56">
            <w:pPr>
              <w:pStyle w:val="normal0"/>
              <w:widowControl/>
              <w:numPr>
                <w:ilvl w:val="0"/>
                <w:numId w:val="47"/>
              </w:numPr>
              <w:spacing w:line="259" w:lineRule="auto"/>
              <w:ind w:hanging="360"/>
              <w:contextualSpacing/>
            </w:pPr>
            <w:r>
              <w:t>Communicators</w:t>
            </w:r>
          </w:p>
          <w:p w:rsidR="00A86C56" w:rsidRDefault="00A86C56">
            <w:pPr>
              <w:pStyle w:val="normal0"/>
              <w:widowControl/>
              <w:numPr>
                <w:ilvl w:val="0"/>
                <w:numId w:val="47"/>
              </w:numPr>
              <w:spacing w:line="259" w:lineRule="auto"/>
              <w:ind w:hanging="360"/>
              <w:contextualSpacing/>
            </w:pPr>
            <w:r>
              <w:t>Graphic Organizers</w:t>
            </w:r>
          </w:p>
          <w:p w:rsidR="00A86C56" w:rsidRDefault="00A86C56">
            <w:pPr>
              <w:pStyle w:val="normal0"/>
              <w:widowControl/>
              <w:numPr>
                <w:ilvl w:val="0"/>
                <w:numId w:val="47"/>
              </w:numPr>
              <w:spacing w:line="259" w:lineRule="auto"/>
              <w:ind w:hanging="360"/>
              <w:contextualSpacing/>
            </w:pPr>
            <w:r>
              <w:t>Constructive Response</w:t>
            </w:r>
          </w:p>
          <w:p w:rsidR="00A86C56" w:rsidRDefault="00A86C56">
            <w:pPr>
              <w:pStyle w:val="normal0"/>
              <w:widowControl/>
              <w:numPr>
                <w:ilvl w:val="0"/>
                <w:numId w:val="47"/>
              </w:numPr>
              <w:spacing w:line="259" w:lineRule="auto"/>
              <w:ind w:hanging="360"/>
              <w:contextualSpacing/>
            </w:pPr>
            <w:r>
              <w:t>Teacher Observation</w:t>
            </w:r>
          </w:p>
          <w:p w:rsidR="00A86C56" w:rsidRDefault="00A86C56">
            <w:pPr>
              <w:pStyle w:val="normal0"/>
              <w:widowControl/>
              <w:numPr>
                <w:ilvl w:val="0"/>
                <w:numId w:val="47"/>
              </w:numPr>
              <w:spacing w:line="259" w:lineRule="auto"/>
              <w:ind w:hanging="360"/>
              <w:contextualSpacing/>
            </w:pPr>
            <w:r>
              <w:t>Exit Card</w:t>
            </w:r>
          </w:p>
          <w:p w:rsidR="00A86C56" w:rsidRDefault="00A86C56">
            <w:pPr>
              <w:pStyle w:val="normal0"/>
              <w:widowControl/>
              <w:numPr>
                <w:ilvl w:val="0"/>
                <w:numId w:val="47"/>
              </w:numPr>
              <w:spacing w:line="259" w:lineRule="auto"/>
              <w:ind w:hanging="360"/>
              <w:contextualSpacing/>
            </w:pPr>
            <w:r>
              <w:t>Quiz</w:t>
            </w:r>
          </w:p>
          <w:p w:rsidR="00A86C56" w:rsidRDefault="00A86C56">
            <w:pPr>
              <w:pStyle w:val="normal0"/>
              <w:widowControl/>
              <w:numPr>
                <w:ilvl w:val="0"/>
                <w:numId w:val="47"/>
              </w:numPr>
              <w:spacing w:line="259" w:lineRule="auto"/>
              <w:ind w:hanging="360"/>
              <w:contextualSpacing/>
            </w:pPr>
            <w:r>
              <w:t>Class work</w:t>
            </w:r>
          </w:p>
          <w:p w:rsidR="00A86C56" w:rsidRDefault="00A86C56">
            <w:pPr>
              <w:pStyle w:val="normal0"/>
              <w:widowControl/>
              <w:numPr>
                <w:ilvl w:val="0"/>
                <w:numId w:val="47"/>
              </w:numPr>
              <w:spacing w:line="259" w:lineRule="auto"/>
              <w:ind w:hanging="360"/>
              <w:contextualSpacing/>
            </w:pPr>
            <w:r>
              <w:t>Math Journals</w:t>
            </w:r>
          </w:p>
        </w:tc>
      </w:tr>
      <w:tr w:rsidR="00A86C56" w:rsidTr="00A86C56">
        <w:trPr>
          <w:trHeight w:val="1529"/>
        </w:trPr>
        <w:tc>
          <w:tcPr>
            <w:tcW w:w="5402"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widowControl/>
              <w:spacing w:after="33" w:line="259" w:lineRule="auto"/>
            </w:pPr>
            <w:r>
              <w:rPr>
                <w:b/>
              </w:rPr>
              <w:t>Summative Assessments</w:t>
            </w:r>
            <w:r>
              <w:rPr>
                <w:b/>
                <w:i/>
              </w:rPr>
              <w:t xml:space="preserve"> /</w:t>
            </w:r>
            <w:r>
              <w:rPr>
                <w:i/>
              </w:rPr>
              <w:t xml:space="preserve"> </w:t>
            </w:r>
            <w:r>
              <w:rPr>
                <w:b/>
              </w:rPr>
              <w:t>Benchmark Assessments</w:t>
            </w:r>
          </w:p>
          <w:p w:rsidR="00A86C56" w:rsidRDefault="00A86C56">
            <w:pPr>
              <w:pStyle w:val="normal0"/>
              <w:widowControl/>
              <w:numPr>
                <w:ilvl w:val="0"/>
                <w:numId w:val="42"/>
              </w:numPr>
              <w:spacing w:line="222" w:lineRule="auto"/>
              <w:ind w:hanging="360"/>
              <w:contextualSpacing/>
            </w:pPr>
            <w:r>
              <w:t>Quizzes</w:t>
            </w:r>
          </w:p>
          <w:p w:rsidR="00A86C56" w:rsidRDefault="00A86C56">
            <w:pPr>
              <w:pStyle w:val="normal0"/>
              <w:widowControl/>
              <w:numPr>
                <w:ilvl w:val="0"/>
                <w:numId w:val="42"/>
              </w:numPr>
              <w:spacing w:line="222" w:lineRule="auto"/>
              <w:ind w:hanging="360"/>
              <w:contextualSpacing/>
            </w:pPr>
            <w:r>
              <w:t>Chapter Tests</w:t>
            </w:r>
          </w:p>
          <w:p w:rsidR="00A86C56" w:rsidRDefault="00A86C56">
            <w:pPr>
              <w:pStyle w:val="normal0"/>
              <w:widowControl/>
              <w:numPr>
                <w:ilvl w:val="0"/>
                <w:numId w:val="42"/>
              </w:numPr>
              <w:spacing w:line="222" w:lineRule="auto"/>
              <w:ind w:hanging="360"/>
              <w:contextualSpacing/>
            </w:pPr>
            <w:r>
              <w:t xml:space="preserve">Standards Tests </w:t>
            </w:r>
          </w:p>
          <w:p w:rsidR="00A86C56" w:rsidRDefault="00A86C56">
            <w:pPr>
              <w:pStyle w:val="normal0"/>
              <w:widowControl/>
              <w:numPr>
                <w:ilvl w:val="0"/>
                <w:numId w:val="42"/>
              </w:numPr>
              <w:spacing w:line="222" w:lineRule="auto"/>
              <w:ind w:hanging="360"/>
              <w:contextualSpacing/>
            </w:pPr>
            <w:r>
              <w:t>Unit Tests</w:t>
            </w:r>
          </w:p>
        </w:tc>
        <w:tc>
          <w:tcPr>
            <w:tcW w:w="5403"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spacing w:line="259" w:lineRule="auto"/>
              <w:ind w:left="720"/>
              <w:contextualSpacing/>
            </w:pPr>
          </w:p>
          <w:p w:rsidR="00A86C56" w:rsidRDefault="00A86C56">
            <w:pPr>
              <w:pStyle w:val="normal0"/>
              <w:widowControl/>
              <w:numPr>
                <w:ilvl w:val="0"/>
                <w:numId w:val="42"/>
              </w:numPr>
              <w:spacing w:line="259" w:lineRule="auto"/>
              <w:ind w:hanging="360"/>
              <w:contextualSpacing/>
            </w:pPr>
            <w:r>
              <w:t xml:space="preserve">Unit Projects </w:t>
            </w:r>
          </w:p>
          <w:p w:rsidR="00A86C56" w:rsidRDefault="00A86C56">
            <w:pPr>
              <w:pStyle w:val="normal0"/>
              <w:widowControl/>
              <w:numPr>
                <w:ilvl w:val="0"/>
                <w:numId w:val="42"/>
              </w:numPr>
              <w:spacing w:line="259" w:lineRule="auto"/>
              <w:ind w:hanging="360"/>
              <w:contextualSpacing/>
            </w:pPr>
            <w:r>
              <w:t>Presentations</w:t>
            </w:r>
          </w:p>
          <w:p w:rsidR="00A86C56" w:rsidRDefault="00A86C56">
            <w:pPr>
              <w:pStyle w:val="normal0"/>
              <w:widowControl/>
              <w:numPr>
                <w:ilvl w:val="0"/>
                <w:numId w:val="42"/>
              </w:numPr>
              <w:spacing w:line="259" w:lineRule="auto"/>
              <w:ind w:hanging="360"/>
              <w:contextualSpacing/>
            </w:pPr>
            <w:r>
              <w:t>Final Exams</w:t>
            </w:r>
          </w:p>
          <w:p w:rsidR="00A86C56" w:rsidRDefault="00A86C56" w:rsidP="00A86C56">
            <w:pPr>
              <w:pStyle w:val="normal0"/>
              <w:widowControl/>
              <w:numPr>
                <w:ilvl w:val="0"/>
                <w:numId w:val="42"/>
              </w:numPr>
              <w:spacing w:line="222" w:lineRule="auto"/>
              <w:ind w:hanging="360"/>
              <w:contextualSpacing/>
            </w:pPr>
            <w:r>
              <w:t>National/State/District Wide Assessments</w:t>
            </w:r>
          </w:p>
        </w:tc>
      </w:tr>
      <w:tr w:rsidR="00A86C56" w:rsidTr="0070712A">
        <w:trPr>
          <w:trHeight w:val="1840"/>
        </w:trPr>
        <w:tc>
          <w:tcPr>
            <w:tcW w:w="5402"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spacing w:before="36"/>
              <w:ind w:left="102"/>
            </w:pPr>
            <w:r>
              <w:rPr>
                <w:b/>
              </w:rPr>
              <w:t>Modifications (ELLs, Special Education, Gifted and Talented)</w:t>
            </w:r>
          </w:p>
          <w:p w:rsidR="00A86C56" w:rsidRDefault="00A86C56">
            <w:pPr>
              <w:pStyle w:val="normal0"/>
              <w:widowControl/>
              <w:numPr>
                <w:ilvl w:val="0"/>
                <w:numId w:val="15"/>
              </w:numPr>
              <w:spacing w:line="259" w:lineRule="auto"/>
              <w:ind w:hanging="360"/>
              <w:contextualSpacing/>
            </w:pPr>
            <w:r>
              <w:t xml:space="preserve">Differentiated Instruction </w:t>
            </w:r>
          </w:p>
          <w:p w:rsidR="00A86C56" w:rsidRDefault="00A86C56">
            <w:pPr>
              <w:pStyle w:val="normal0"/>
              <w:widowControl/>
              <w:numPr>
                <w:ilvl w:val="0"/>
                <w:numId w:val="15"/>
              </w:numPr>
              <w:spacing w:line="259" w:lineRule="auto"/>
              <w:ind w:hanging="360"/>
              <w:contextualSpacing/>
            </w:pPr>
            <w:r>
              <w:t xml:space="preserve">Follow IEP Modifications and 504 Plans </w:t>
            </w:r>
          </w:p>
          <w:p w:rsidR="00A86C56" w:rsidRDefault="00A86C56">
            <w:pPr>
              <w:pStyle w:val="normal0"/>
              <w:widowControl/>
              <w:numPr>
                <w:ilvl w:val="0"/>
                <w:numId w:val="15"/>
              </w:numPr>
              <w:spacing w:line="259" w:lineRule="auto"/>
              <w:ind w:hanging="360"/>
              <w:contextualSpacing/>
            </w:pPr>
            <w:r>
              <w:t>Teacher Tutoring</w:t>
            </w:r>
          </w:p>
          <w:p w:rsidR="00A86C56" w:rsidRDefault="00A86C56">
            <w:pPr>
              <w:pStyle w:val="normal0"/>
              <w:widowControl/>
              <w:numPr>
                <w:ilvl w:val="0"/>
                <w:numId w:val="15"/>
              </w:numPr>
              <w:spacing w:line="259" w:lineRule="auto"/>
              <w:ind w:hanging="360"/>
              <w:contextualSpacing/>
            </w:pPr>
            <w:r>
              <w:t>Peer Tutoring</w:t>
            </w:r>
          </w:p>
          <w:p w:rsidR="00A86C56" w:rsidRDefault="00A86C56">
            <w:pPr>
              <w:pStyle w:val="normal0"/>
              <w:widowControl/>
              <w:numPr>
                <w:ilvl w:val="0"/>
                <w:numId w:val="15"/>
              </w:numPr>
              <w:spacing w:line="259" w:lineRule="auto"/>
              <w:ind w:hanging="360"/>
              <w:contextualSpacing/>
            </w:pPr>
            <w:r>
              <w:t>Cooperative Learning Groups</w:t>
            </w:r>
          </w:p>
          <w:p w:rsidR="00A86C56" w:rsidRDefault="00A86C56">
            <w:pPr>
              <w:pStyle w:val="normal0"/>
              <w:widowControl/>
              <w:numPr>
                <w:ilvl w:val="0"/>
                <w:numId w:val="15"/>
              </w:numPr>
              <w:spacing w:line="259" w:lineRule="auto"/>
              <w:ind w:hanging="360"/>
              <w:contextualSpacing/>
            </w:pPr>
            <w:r>
              <w:t>Modified Tests and Assignments</w:t>
            </w:r>
          </w:p>
        </w:tc>
        <w:tc>
          <w:tcPr>
            <w:tcW w:w="5403"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spacing w:line="259" w:lineRule="auto"/>
              <w:ind w:left="720"/>
              <w:contextualSpacing/>
            </w:pPr>
          </w:p>
          <w:p w:rsidR="00A86C56" w:rsidRDefault="00A86C56">
            <w:pPr>
              <w:pStyle w:val="normal0"/>
              <w:widowControl/>
              <w:numPr>
                <w:ilvl w:val="0"/>
                <w:numId w:val="15"/>
              </w:numPr>
              <w:spacing w:line="259" w:lineRule="auto"/>
              <w:ind w:hanging="360"/>
              <w:contextualSpacing/>
            </w:pPr>
            <w:r>
              <w:t>Native Language Texts and Native Language to English Dictionary</w:t>
            </w:r>
          </w:p>
          <w:p w:rsidR="00A86C56" w:rsidRDefault="00A86C56">
            <w:pPr>
              <w:pStyle w:val="normal0"/>
              <w:widowControl/>
              <w:numPr>
                <w:ilvl w:val="0"/>
                <w:numId w:val="15"/>
              </w:numPr>
              <w:spacing w:line="259" w:lineRule="auto"/>
              <w:ind w:hanging="360"/>
              <w:contextualSpacing/>
            </w:pPr>
            <w:r>
              <w:t>Retesting</w:t>
            </w:r>
          </w:p>
          <w:p w:rsidR="00A86C56" w:rsidRDefault="00A86C56">
            <w:pPr>
              <w:pStyle w:val="normal0"/>
              <w:widowControl/>
              <w:numPr>
                <w:ilvl w:val="0"/>
                <w:numId w:val="15"/>
              </w:numPr>
              <w:spacing w:line="259" w:lineRule="auto"/>
              <w:ind w:hanging="360"/>
              <w:contextualSpacing/>
            </w:pPr>
            <w:r>
              <w:t>Student-Driven / Choice Assessments</w:t>
            </w:r>
          </w:p>
          <w:p w:rsidR="00A86C56" w:rsidRDefault="00A86C56">
            <w:pPr>
              <w:pStyle w:val="normal0"/>
              <w:widowControl/>
              <w:numPr>
                <w:ilvl w:val="0"/>
                <w:numId w:val="15"/>
              </w:numPr>
              <w:spacing w:line="259" w:lineRule="auto"/>
              <w:ind w:hanging="360"/>
              <w:contextualSpacing/>
            </w:pPr>
            <w:r>
              <w:t>Flexible Grouping</w:t>
            </w:r>
          </w:p>
          <w:p w:rsidR="00A86C56" w:rsidRDefault="00A86C56">
            <w:pPr>
              <w:pStyle w:val="normal0"/>
              <w:widowControl/>
              <w:numPr>
                <w:ilvl w:val="0"/>
                <w:numId w:val="15"/>
              </w:numPr>
              <w:spacing w:line="259" w:lineRule="auto"/>
              <w:ind w:hanging="360"/>
              <w:contextualSpacing/>
            </w:pPr>
            <w:r>
              <w:t>Tiered Assignments</w:t>
            </w:r>
          </w:p>
          <w:p w:rsidR="00A86C56" w:rsidRDefault="00A86C56">
            <w:pPr>
              <w:pStyle w:val="normal0"/>
              <w:tabs>
                <w:tab w:val="left" w:pos="282"/>
              </w:tabs>
              <w:spacing w:before="40"/>
            </w:pPr>
          </w:p>
        </w:tc>
      </w:tr>
      <w:tr w:rsidR="007F4498" w:rsidTr="00A86C56">
        <w:trPr>
          <w:trHeight w:val="251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6" w:line="276" w:lineRule="auto"/>
              <w:ind w:left="102" w:right="141"/>
            </w:pPr>
            <w:r>
              <w:rPr>
                <w:b/>
                <w:sz w:val="22"/>
                <w:szCs w:val="22"/>
              </w:rPr>
              <w:t>Curriculum development Resources/Instructional Materials/Equipment Needed /Teacher Resources:</w:t>
            </w:r>
          </w:p>
          <w:p w:rsidR="007F4498" w:rsidRDefault="00014FE0">
            <w:pPr>
              <w:pStyle w:val="normal0"/>
              <w:spacing w:before="36" w:line="276" w:lineRule="auto"/>
              <w:ind w:right="141"/>
            </w:pPr>
            <w:r>
              <w:rPr>
                <w:b/>
              </w:rPr>
              <w:t xml:space="preserve"> Websites:</w:t>
            </w:r>
          </w:p>
          <w:p w:rsidR="007F4498" w:rsidRDefault="00F070D1">
            <w:pPr>
              <w:pStyle w:val="normal0"/>
            </w:pPr>
            <w:hyperlink r:id="rId41">
              <w:r w:rsidR="00014FE0">
                <w:rPr>
                  <w:color w:val="1155CC"/>
                  <w:u w:val="single"/>
                </w:rPr>
                <w:t>www.khanacademy.org</w:t>
              </w:r>
            </w:hyperlink>
          </w:p>
          <w:p w:rsidR="007F4498" w:rsidRDefault="00F070D1">
            <w:pPr>
              <w:pStyle w:val="normal0"/>
            </w:pPr>
            <w:hyperlink r:id="rId42">
              <w:r w:rsidR="00014FE0">
                <w:rPr>
                  <w:color w:val="1155CC"/>
                  <w:u w:val="single"/>
                </w:rPr>
                <w:t>www.funbrain.com</w:t>
              </w:r>
            </w:hyperlink>
          </w:p>
          <w:p w:rsidR="007F4498" w:rsidRDefault="00F070D1">
            <w:pPr>
              <w:pStyle w:val="normal0"/>
            </w:pPr>
            <w:hyperlink r:id="rId43">
              <w:r w:rsidR="00014FE0">
                <w:rPr>
                  <w:color w:val="1155CC"/>
                  <w:u w:val="single"/>
                </w:rPr>
                <w:t>www.coolmath.com</w:t>
              </w:r>
            </w:hyperlink>
          </w:p>
          <w:p w:rsidR="007F4498" w:rsidRDefault="00F070D1">
            <w:pPr>
              <w:pStyle w:val="normal0"/>
            </w:pPr>
            <w:hyperlink r:id="rId44">
              <w:r w:rsidR="00014FE0">
                <w:rPr>
                  <w:color w:val="1155CC"/>
                  <w:u w:val="single"/>
                </w:rPr>
                <w:t>http://www.insidemathematics.org/common-core-resources/mathematical-content-standards/standards-by-strand/the-number-system</w:t>
              </w:r>
            </w:hyperlink>
          </w:p>
          <w:p w:rsidR="007F4498" w:rsidRDefault="00F070D1" w:rsidP="00A86C56">
            <w:pPr>
              <w:pStyle w:val="normal0"/>
            </w:pPr>
            <w:hyperlink r:id="rId45">
              <w:r w:rsidR="00014FE0">
                <w:rPr>
                  <w:color w:val="1155CC"/>
                  <w:u w:val="single"/>
                </w:rPr>
                <w:t>http://www.mathchimp.com/6th-grade-math-games</w:t>
              </w:r>
            </w:hyperlink>
          </w:p>
        </w:tc>
      </w:tr>
      <w:tr w:rsidR="007F4498" w:rsidTr="00A86C56">
        <w:trPr>
          <w:trHeight w:val="122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6"/>
              <w:ind w:left="102"/>
            </w:pPr>
            <w:r>
              <w:rPr>
                <w:b/>
                <w:sz w:val="22"/>
                <w:szCs w:val="22"/>
              </w:rPr>
              <w:t>Teacher Notes:</w:t>
            </w:r>
          </w:p>
        </w:tc>
      </w:tr>
    </w:tbl>
    <w:tbl>
      <w:tblPr>
        <w:tblStyle w:val="a8"/>
        <w:tblW w:w="10805" w:type="dxa"/>
        <w:tblLayout w:type="fixed"/>
        <w:tblLook w:val="0000"/>
      </w:tblPr>
      <w:tblGrid>
        <w:gridCol w:w="1178"/>
        <w:gridCol w:w="9627"/>
      </w:tblGrid>
      <w:tr w:rsidR="007F4498" w:rsidTr="00A86C56">
        <w:trPr>
          <w:trHeight w:val="72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spacing w:before="37"/>
              <w:ind w:left="2510" w:right="2515"/>
              <w:jc w:val="center"/>
            </w:pPr>
            <w:r>
              <w:lastRenderedPageBreak/>
              <w:br w:type="page"/>
            </w:r>
            <w:r>
              <w:rPr>
                <w:rFonts w:ascii="Calibri" w:eastAsia="Calibri" w:hAnsi="Calibri" w:cs="Calibri"/>
                <w:b/>
                <w:color w:val="FFFFFF"/>
              </w:rPr>
              <w:t>OCEAN COUNTY MATHEMATICS CURRICULUM</w:t>
            </w:r>
          </w:p>
          <w:p w:rsidR="007F4498" w:rsidRDefault="00014FE0">
            <w:pPr>
              <w:pStyle w:val="normal0"/>
              <w:spacing w:before="40"/>
              <w:ind w:left="3976" w:right="3980"/>
              <w:jc w:val="center"/>
            </w:pPr>
            <w:r>
              <w:rPr>
                <w:rFonts w:ascii="Calibri" w:eastAsia="Calibri" w:hAnsi="Calibri" w:cs="Calibri"/>
                <w:b/>
                <w:color w:val="FFFFFF"/>
              </w:rPr>
              <w:t>Unit Overview</w:t>
            </w:r>
          </w:p>
        </w:tc>
      </w:tr>
      <w:tr w:rsidR="007F4498" w:rsidTr="00A86C56">
        <w:trPr>
          <w:trHeight w:val="3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3"/>
              </w:tabs>
              <w:spacing w:before="38"/>
            </w:pPr>
            <w:r>
              <w:rPr>
                <w:b/>
              </w:rPr>
              <w:t xml:space="preserve">Content Area: Mathematics </w:t>
            </w:r>
          </w:p>
        </w:tc>
      </w:tr>
      <w:tr w:rsidR="007F4498" w:rsidTr="00A86C56">
        <w:trPr>
          <w:trHeight w:val="3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3"/>
              </w:tabs>
              <w:spacing w:before="38"/>
            </w:pPr>
            <w:r>
              <w:rPr>
                <w:b/>
              </w:rPr>
              <w:t xml:space="preserve">Domain: Expressions and Equations </w:t>
            </w:r>
          </w:p>
        </w:tc>
      </w:tr>
      <w:tr w:rsidR="007F4498" w:rsidTr="00A86C56">
        <w:trPr>
          <w:trHeight w:val="3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3"/>
              </w:tabs>
              <w:spacing w:before="38"/>
            </w:pPr>
            <w:r>
              <w:rPr>
                <w:b/>
              </w:rPr>
              <w:t xml:space="preserve">Cluster: </w:t>
            </w:r>
          </w:p>
          <w:p w:rsidR="007F4498" w:rsidRDefault="00014FE0">
            <w:pPr>
              <w:pStyle w:val="normal0"/>
              <w:numPr>
                <w:ilvl w:val="0"/>
                <w:numId w:val="39"/>
              </w:numPr>
              <w:tabs>
                <w:tab w:val="left" w:pos="7243"/>
              </w:tabs>
              <w:spacing w:before="38"/>
              <w:ind w:hanging="360"/>
              <w:contextualSpacing/>
              <w:rPr>
                <w:b/>
              </w:rPr>
            </w:pPr>
            <w:r>
              <w:rPr>
                <w:b/>
              </w:rPr>
              <w:t xml:space="preserve">  Apply and extend previous understandings of arithmetic to algebraic expressions. </w:t>
            </w:r>
          </w:p>
          <w:p w:rsidR="007F4498" w:rsidRDefault="00014FE0">
            <w:pPr>
              <w:pStyle w:val="normal0"/>
              <w:numPr>
                <w:ilvl w:val="0"/>
                <w:numId w:val="39"/>
              </w:numPr>
              <w:tabs>
                <w:tab w:val="left" w:pos="7243"/>
              </w:tabs>
              <w:spacing w:before="38"/>
              <w:ind w:hanging="360"/>
              <w:contextualSpacing/>
              <w:rPr>
                <w:b/>
              </w:rPr>
            </w:pPr>
            <w:r>
              <w:rPr>
                <w:b/>
              </w:rPr>
              <w:t xml:space="preserve">  Reason about and solve one-variable equations and inequalities. </w:t>
            </w:r>
          </w:p>
          <w:p w:rsidR="007F4498" w:rsidRDefault="00014FE0">
            <w:pPr>
              <w:pStyle w:val="normal0"/>
              <w:numPr>
                <w:ilvl w:val="0"/>
                <w:numId w:val="39"/>
              </w:numPr>
              <w:tabs>
                <w:tab w:val="left" w:pos="7243"/>
              </w:tabs>
              <w:spacing w:before="38"/>
              <w:ind w:hanging="360"/>
              <w:contextualSpacing/>
              <w:rPr>
                <w:b/>
              </w:rPr>
            </w:pPr>
            <w:r>
              <w:rPr>
                <w:b/>
              </w:rPr>
              <w:t xml:space="preserve"> Represent and analyze quantitative relationships between dependent and independent variables. </w:t>
            </w:r>
          </w:p>
        </w:tc>
      </w:tr>
      <w:tr w:rsidR="007F4498" w:rsidTr="00A86C56">
        <w:trPr>
          <w:trHeight w:val="3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3"/>
              </w:tabs>
              <w:spacing w:before="38"/>
            </w:pPr>
            <w:r>
              <w:rPr>
                <w:b/>
              </w:rPr>
              <w:t xml:space="preserve"> Cluster Summary: </w:t>
            </w:r>
            <w:r>
              <w:t xml:space="preserve"> 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3x = y) to describe relationships between quantities. </w:t>
            </w:r>
          </w:p>
          <w:p w:rsidR="007F4498" w:rsidRDefault="007F4498">
            <w:pPr>
              <w:pStyle w:val="normal0"/>
              <w:tabs>
                <w:tab w:val="left" w:pos="7243"/>
              </w:tabs>
              <w:spacing w:before="38"/>
            </w:pPr>
          </w:p>
          <w:p w:rsidR="007F4498" w:rsidRDefault="00014FE0">
            <w:pPr>
              <w:pStyle w:val="normal0"/>
              <w:tabs>
                <w:tab w:val="left" w:pos="7243"/>
              </w:tabs>
              <w:spacing w:before="38"/>
            </w:pPr>
            <w:r>
              <w:rPr>
                <w:b/>
              </w:rPr>
              <w:t>Primary interdisciplinary connections:</w:t>
            </w:r>
            <w:r>
              <w:t xml:space="preserve"> Science, Social Studies, Language Arts, Technology, and 21st Century Life &amp; Careers (see www.njccs.org) </w:t>
            </w:r>
          </w:p>
          <w:p w:rsidR="007F4498" w:rsidRDefault="007F4498">
            <w:pPr>
              <w:pStyle w:val="normal0"/>
              <w:tabs>
                <w:tab w:val="left" w:pos="7243"/>
              </w:tabs>
              <w:spacing w:before="38"/>
            </w:pPr>
          </w:p>
          <w:p w:rsidR="007F4498" w:rsidRDefault="00014FE0">
            <w:pPr>
              <w:pStyle w:val="normal0"/>
              <w:tabs>
                <w:tab w:val="left" w:pos="7243"/>
              </w:tabs>
              <w:spacing w:before="38"/>
            </w:pPr>
            <w:r>
              <w:rPr>
                <w:b/>
              </w:rPr>
              <w:t>21st century themes:</w:t>
            </w:r>
            <w:r>
              <w:t xml:space="preserve"> Century Life &amp; Careers; Personal Financial Literacy; Career Awareness, Exploration, &amp; Preparation; Career &amp; Technical Education.</w:t>
            </w:r>
          </w:p>
          <w:p w:rsidR="007F4498" w:rsidRDefault="007F4498">
            <w:pPr>
              <w:pStyle w:val="normal0"/>
              <w:tabs>
                <w:tab w:val="left" w:pos="7243"/>
              </w:tabs>
              <w:spacing w:before="38"/>
            </w:pPr>
          </w:p>
          <w:p w:rsidR="007F4498" w:rsidRDefault="007F4498">
            <w:pPr>
              <w:pStyle w:val="normal0"/>
              <w:tabs>
                <w:tab w:val="left" w:pos="7243"/>
              </w:tabs>
              <w:spacing w:before="38"/>
            </w:pPr>
          </w:p>
        </w:tc>
      </w:tr>
      <w:tr w:rsidR="007F4498" w:rsidTr="00A86C56">
        <w:trPr>
          <w:trHeight w:val="30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ind w:left="3981" w:right="3981"/>
              <w:jc w:val="center"/>
            </w:pPr>
            <w:r>
              <w:rPr>
                <w:rFonts w:ascii="Calibri" w:eastAsia="Calibri" w:hAnsi="Calibri" w:cs="Calibri"/>
                <w:b/>
                <w:color w:val="FFFFFF"/>
              </w:rPr>
              <w:t>Learning Targets</w:t>
            </w:r>
          </w:p>
        </w:tc>
      </w:tr>
      <w:tr w:rsidR="007F4498" w:rsidTr="00A86C56">
        <w:trPr>
          <w:trHeight w:val="6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41"/>
              <w:ind w:left="102"/>
            </w:pPr>
            <w:r>
              <w:rPr>
                <w:b/>
              </w:rPr>
              <w:t>Content Standards</w:t>
            </w:r>
          </w:p>
        </w:tc>
      </w:tr>
      <w:tr w:rsidR="007F4498" w:rsidTr="00A86C56">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b/>
              </w:rPr>
              <w:t>Number</w:t>
            </w:r>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57"/>
            </w:pPr>
            <w:r>
              <w:rPr>
                <w:b/>
              </w:rPr>
              <w:t>Common Core Standard for Mastery</w:t>
            </w:r>
          </w:p>
        </w:tc>
      </w:tr>
      <w:tr w:rsidR="007F4498" w:rsidTr="00A86C56">
        <w:trPr>
          <w:trHeight w:val="44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4"/>
              <w:ind w:left="102"/>
            </w:pPr>
            <w:r>
              <w:t>6.EE.A.1</w:t>
            </w:r>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40"/>
              <w:ind w:left="102" w:right="240"/>
              <w:jc w:val="both"/>
            </w:pPr>
            <w:r>
              <w:rPr>
                <w:color w:val="202020"/>
              </w:rPr>
              <w:t>Write and evaluate numerical expressions involving whole-number exponents.</w:t>
            </w:r>
          </w:p>
        </w:tc>
      </w:tr>
      <w:tr w:rsidR="007F4498" w:rsidTr="00A86C56">
        <w:trPr>
          <w:trHeight w:val="48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t>6.EE.A.2</w:t>
            </w:r>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4" w:line="239" w:lineRule="auto"/>
              <w:ind w:left="102"/>
            </w:pPr>
            <w:r>
              <w:rPr>
                <w:color w:val="202020"/>
              </w:rPr>
              <w:t>Write, read, and evaluate expressions in which letters stand for numbers.</w:t>
            </w:r>
          </w:p>
        </w:tc>
      </w:tr>
      <w:tr w:rsidR="007F4498" w:rsidTr="00A86C56">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t>6.EE.A.2.A</w:t>
            </w:r>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9"/>
              <w:ind w:left="102" w:right="114"/>
            </w:pPr>
            <w:r>
              <w:rPr>
                <w:color w:val="202020"/>
              </w:rPr>
              <w:t xml:space="preserve">Write expressions that record operations with numbers and with letters standing for numbers. </w:t>
            </w:r>
            <w:r>
              <w:rPr>
                <w:i/>
                <w:color w:val="202020"/>
              </w:rPr>
              <w:t>For example, express the calculation "Subtract y from 5" as 5 - y</w:t>
            </w:r>
            <w:r>
              <w:rPr>
                <w:color w:val="202020"/>
              </w:rPr>
              <w:t>.</w:t>
            </w:r>
          </w:p>
        </w:tc>
      </w:tr>
      <w:tr w:rsidR="007F4498" w:rsidTr="00A86C56">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t>6.EE.A.2b</w:t>
            </w:r>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rPr>
                <w:color w:val="202020"/>
              </w:rPr>
              <w:t xml:space="preserve">Identify parts of an expression using mathematical terms (sum, term, product, factor, quotient, coefficient); view one or more parts of an expression as a single entity. </w:t>
            </w:r>
            <w:r>
              <w:rPr>
                <w:i/>
                <w:color w:val="202020"/>
              </w:rPr>
              <w:t>For example, describe the expression 2 (8 + 7) as a product of two factors; view (8 + 7) as both a single entity and a sum of two terms</w:t>
            </w:r>
            <w:r>
              <w:rPr>
                <w:color w:val="202020"/>
              </w:rPr>
              <w:t>.</w:t>
            </w:r>
          </w:p>
        </w:tc>
      </w:tr>
    </w:tbl>
    <w:tbl>
      <w:tblPr>
        <w:tblStyle w:val="a9"/>
        <w:tblW w:w="10800" w:type="dxa"/>
        <w:tblInd w:w="5" w:type="dxa"/>
        <w:tblLayout w:type="fixed"/>
        <w:tblLook w:val="0000"/>
      </w:tblPr>
      <w:tblGrid>
        <w:gridCol w:w="1180"/>
        <w:gridCol w:w="2775"/>
        <w:gridCol w:w="6845"/>
      </w:tblGrid>
      <w:tr w:rsidR="007F4498" w:rsidTr="00A86C56">
        <w:trPr>
          <w:trHeight w:val="1340"/>
        </w:trPr>
        <w:tc>
          <w:tcPr>
            <w:tcW w:w="1180" w:type="dxa"/>
            <w:tcBorders>
              <w:top w:val="nil"/>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t>6.SS.A.2C</w:t>
            </w:r>
          </w:p>
        </w:tc>
        <w:tc>
          <w:tcPr>
            <w:tcW w:w="9620" w:type="dxa"/>
            <w:gridSpan w:val="2"/>
            <w:tcBorders>
              <w:top w:val="nil"/>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color w:val="202020"/>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Pr>
                <w:i/>
                <w:color w:val="202020"/>
              </w:rPr>
              <w:t>For example, use the formulas V = s3 and A = 6 s2 to find the volume and surface area of a cube with sides of length s = 1/2</w:t>
            </w:r>
            <w:r>
              <w:rPr>
                <w:color w:val="202020"/>
              </w:rPr>
              <w:t>.</w:t>
            </w:r>
          </w:p>
        </w:tc>
      </w:tr>
      <w:tr w:rsidR="007F4498" w:rsidTr="00A86C56">
        <w:trPr>
          <w:trHeight w:val="58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t>6.EE.A.3</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after="220" w:line="348" w:lineRule="auto"/>
              <w:ind w:left="102" w:right="167"/>
            </w:pPr>
            <w:r>
              <w:rPr>
                <w:color w:val="202020"/>
              </w:rPr>
              <w:t xml:space="preserve">Apply the properties of operations to generate equivalent expressions. </w:t>
            </w:r>
            <w:r>
              <w:rPr>
                <w:i/>
                <w:color w:val="202020"/>
              </w:rPr>
              <w:t xml:space="preserve">For example, apply the distributive property to the expression 3 (2 + x) to produce the equivalent expression 6 + 3x; </w:t>
            </w:r>
            <w:r>
              <w:rPr>
                <w:i/>
                <w:color w:val="202020"/>
              </w:rPr>
              <w:lastRenderedPageBreak/>
              <w:t>apply the distributive property to the expression 24x + 18y to produce the equivalent expression 6 (4x + 3y); apply properties of operations to y + y + y to produce the equivalent expression 3y</w:t>
            </w:r>
            <w:r>
              <w:rPr>
                <w:color w:val="202020"/>
              </w:rPr>
              <w:t>.</w:t>
            </w:r>
          </w:p>
        </w:tc>
      </w:tr>
      <w:tr w:rsidR="007F4498" w:rsidTr="00A86C56">
        <w:trPr>
          <w:trHeight w:val="110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lastRenderedPageBreak/>
              <w:t>6.EE.A.4</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4" w:line="239" w:lineRule="auto"/>
              <w:ind w:left="102" w:right="167"/>
            </w:pPr>
            <w:r>
              <w:rPr>
                <w:color w:val="202020"/>
              </w:rPr>
              <w:t xml:space="preserve">Identify when two expressions are equivalent (i.e., when the two expressions name the same number regardless of which value is substituted into them). </w:t>
            </w:r>
            <w:r>
              <w:rPr>
                <w:i/>
                <w:color w:val="202020"/>
              </w:rPr>
              <w:t>For example, the expressions y + y + y and 3y are equivalent because they name the same number regardless of which number y stands for</w:t>
            </w:r>
            <w:proofErr w:type="gramStart"/>
            <w:r>
              <w:rPr>
                <w:i/>
                <w:color w:val="202020"/>
              </w:rPr>
              <w:t>.</w:t>
            </w:r>
            <w:r>
              <w:rPr>
                <w:color w:val="202020"/>
              </w:rPr>
              <w:t>.</w:t>
            </w:r>
            <w:proofErr w:type="gramEnd"/>
          </w:p>
        </w:tc>
      </w:tr>
      <w:tr w:rsidR="007F4498" w:rsidTr="00A86C56">
        <w:trPr>
          <w:trHeight w:val="126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2"/>
              <w:ind w:left="102"/>
            </w:pPr>
            <w:r>
              <w:t>6.EE.B.5</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8" w:after="220"/>
              <w:ind w:left="102" w:right="506"/>
            </w:pPr>
            <w:r>
              <w:rPr>
                <w:color w:val="202020"/>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r>
      <w:tr w:rsidR="007F4498" w:rsidTr="00A86C56">
        <w:trPr>
          <w:trHeight w:val="110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t>6.EE.B.6</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9"/>
              <w:ind w:left="102" w:right="132"/>
            </w:pPr>
            <w:r>
              <w:rPr>
                <w:color w:val="202020"/>
              </w:rPr>
              <w:t>Use variables to represent numbers and write expressions when solving a real-world or mathematical problem; understand that a variable can represent an unknown number, or, depending on the purpose at hand, any number in a specified set.</w:t>
            </w:r>
          </w:p>
          <w:p w:rsidR="007F4498" w:rsidRDefault="007F4498">
            <w:pPr>
              <w:pStyle w:val="normal0"/>
              <w:spacing w:before="39"/>
              <w:ind w:left="102" w:right="132"/>
            </w:pPr>
          </w:p>
        </w:tc>
      </w:tr>
      <w:tr w:rsidR="007F4498" w:rsidTr="00A86C56">
        <w:trPr>
          <w:trHeight w:val="74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t>6.EE.B.7</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9"/>
              <w:ind w:left="102" w:right="132"/>
            </w:pPr>
            <w:r>
              <w:rPr>
                <w:color w:val="202020"/>
              </w:rPr>
              <w:t xml:space="preserve">Solve real-world and mathematical problems by writing and solving equations of the form </w:t>
            </w:r>
            <w:r>
              <w:rPr>
                <w:i/>
                <w:color w:val="202020"/>
              </w:rPr>
              <w:t>x</w:t>
            </w:r>
            <w:r>
              <w:rPr>
                <w:color w:val="202020"/>
              </w:rPr>
              <w:t xml:space="preserve"> + </w:t>
            </w:r>
            <w:r>
              <w:rPr>
                <w:i/>
                <w:color w:val="202020"/>
              </w:rPr>
              <w:t>p</w:t>
            </w:r>
            <w:r>
              <w:rPr>
                <w:color w:val="202020"/>
              </w:rPr>
              <w:t xml:space="preserve"> = </w:t>
            </w:r>
            <w:r>
              <w:rPr>
                <w:i/>
                <w:color w:val="202020"/>
              </w:rPr>
              <w:t>q</w:t>
            </w:r>
            <w:r>
              <w:rPr>
                <w:color w:val="202020"/>
              </w:rPr>
              <w:t xml:space="preserve"> and</w:t>
            </w:r>
            <w:r>
              <w:rPr>
                <w:i/>
                <w:color w:val="202020"/>
              </w:rPr>
              <w:t xml:space="preserve"> </w:t>
            </w:r>
            <w:proofErr w:type="spellStart"/>
            <w:r>
              <w:rPr>
                <w:i/>
                <w:color w:val="202020"/>
              </w:rPr>
              <w:t>px</w:t>
            </w:r>
            <w:proofErr w:type="spellEnd"/>
            <w:r>
              <w:rPr>
                <w:color w:val="202020"/>
              </w:rPr>
              <w:t xml:space="preserve"> = </w:t>
            </w:r>
            <w:r>
              <w:rPr>
                <w:i/>
                <w:color w:val="202020"/>
              </w:rPr>
              <w:t>q</w:t>
            </w:r>
            <w:r>
              <w:rPr>
                <w:color w:val="202020"/>
              </w:rPr>
              <w:t xml:space="preserve"> for cases in which </w:t>
            </w:r>
            <w:r>
              <w:rPr>
                <w:i/>
                <w:color w:val="202020"/>
              </w:rPr>
              <w:t>p</w:t>
            </w:r>
            <w:r>
              <w:rPr>
                <w:color w:val="202020"/>
              </w:rPr>
              <w:t xml:space="preserve">, </w:t>
            </w:r>
            <w:r>
              <w:rPr>
                <w:i/>
                <w:color w:val="202020"/>
              </w:rPr>
              <w:t>q</w:t>
            </w:r>
            <w:r>
              <w:rPr>
                <w:color w:val="202020"/>
              </w:rPr>
              <w:t xml:space="preserve"> and </w:t>
            </w:r>
            <w:r>
              <w:rPr>
                <w:i/>
                <w:color w:val="202020"/>
              </w:rPr>
              <w:t>x</w:t>
            </w:r>
            <w:r>
              <w:rPr>
                <w:color w:val="202020"/>
              </w:rPr>
              <w:t xml:space="preserve"> are all nonnegative rational numbers.</w:t>
            </w:r>
          </w:p>
        </w:tc>
      </w:tr>
      <w:tr w:rsidR="007F4498" w:rsidTr="00A86C56">
        <w:trPr>
          <w:trHeight w:val="110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t>6.EE.B.8</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9"/>
              <w:ind w:left="102" w:right="132"/>
            </w:pPr>
            <w:r>
              <w:rPr>
                <w:color w:val="202020"/>
              </w:rPr>
              <w:t xml:space="preserve">Write an inequality of the form </w:t>
            </w:r>
            <w:r>
              <w:rPr>
                <w:i/>
                <w:color w:val="202020"/>
              </w:rPr>
              <w:t>x</w:t>
            </w:r>
            <w:r>
              <w:rPr>
                <w:color w:val="202020"/>
              </w:rPr>
              <w:t xml:space="preserve"> &gt; </w:t>
            </w:r>
            <w:r>
              <w:rPr>
                <w:i/>
                <w:color w:val="202020"/>
              </w:rPr>
              <w:t>c</w:t>
            </w:r>
            <w:r>
              <w:rPr>
                <w:color w:val="202020"/>
              </w:rPr>
              <w:t xml:space="preserve"> or </w:t>
            </w:r>
            <w:r>
              <w:rPr>
                <w:i/>
                <w:color w:val="202020"/>
              </w:rPr>
              <w:t>x</w:t>
            </w:r>
            <w:r>
              <w:rPr>
                <w:color w:val="202020"/>
              </w:rPr>
              <w:t xml:space="preserve"> &lt; </w:t>
            </w:r>
            <w:r>
              <w:rPr>
                <w:i/>
                <w:color w:val="202020"/>
              </w:rPr>
              <w:t>c</w:t>
            </w:r>
            <w:r>
              <w:rPr>
                <w:color w:val="202020"/>
              </w:rPr>
              <w:t xml:space="preserve"> to represent a constraint or condition in a real-world or mathematical problem. Recognize that inequalities of the form </w:t>
            </w:r>
            <w:r>
              <w:rPr>
                <w:i/>
                <w:color w:val="202020"/>
              </w:rPr>
              <w:t>x</w:t>
            </w:r>
            <w:r>
              <w:rPr>
                <w:color w:val="202020"/>
              </w:rPr>
              <w:t xml:space="preserve"> &gt; </w:t>
            </w:r>
            <w:r>
              <w:rPr>
                <w:i/>
                <w:color w:val="202020"/>
              </w:rPr>
              <w:t>c</w:t>
            </w:r>
            <w:r>
              <w:rPr>
                <w:color w:val="202020"/>
              </w:rPr>
              <w:t xml:space="preserve"> or</w:t>
            </w:r>
            <w:r>
              <w:rPr>
                <w:i/>
                <w:color w:val="202020"/>
              </w:rPr>
              <w:t xml:space="preserve"> x</w:t>
            </w:r>
            <w:r>
              <w:rPr>
                <w:color w:val="202020"/>
              </w:rPr>
              <w:t xml:space="preserve"> &lt; c have infinitely many solutions; represent solutions of such inequalities on number line diagrams.</w:t>
            </w:r>
          </w:p>
        </w:tc>
      </w:tr>
      <w:tr w:rsidR="007F4498" w:rsidTr="00A86C56">
        <w:trPr>
          <w:trHeight w:val="110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t>6.EE.C.9</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9"/>
              <w:ind w:left="102" w:right="132"/>
            </w:pPr>
            <w:r>
              <w:rPr>
                <w:color w:val="202020"/>
                <w:sz w:val="26"/>
                <w:szCs w:val="26"/>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7F4498" w:rsidTr="00A86C56">
        <w:trPr>
          <w:trHeight w:val="34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ind w:left="102"/>
            </w:pPr>
            <w:r>
              <w:rPr>
                <w:b/>
              </w:rPr>
              <w:t>Number</w:t>
            </w:r>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ind w:left="102"/>
            </w:pPr>
            <w:r>
              <w:rPr>
                <w:b/>
                <w:sz w:val="22"/>
                <w:szCs w:val="22"/>
              </w:rPr>
              <w:t>Common Core Standard for Introduction</w:t>
            </w:r>
          </w:p>
        </w:tc>
      </w:tr>
      <w:tr w:rsidR="007F4498" w:rsidTr="00A86C56">
        <w:trPr>
          <w:trHeight w:val="34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46">
              <w:r w:rsidR="00014FE0">
                <w:rPr>
                  <w:color w:val="373737"/>
                </w:rPr>
                <w:t>7.EE.A.1</w:t>
              </w:r>
            </w:hyperlink>
          </w:p>
        </w:tc>
        <w:tc>
          <w:tcPr>
            <w:tcW w:w="962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pPr>
            <w:r>
              <w:rPr>
                <w:color w:val="202020"/>
                <w:sz w:val="26"/>
                <w:szCs w:val="26"/>
              </w:rPr>
              <w:t>Apply properties of operations as strategies to add, subtract, factor, and expand linear expressions with rational coefficients.</w:t>
            </w:r>
          </w:p>
        </w:tc>
      </w:tr>
      <w:tr w:rsidR="007F4498" w:rsidTr="00A86C56">
        <w:trPr>
          <w:trHeight w:val="6540"/>
        </w:trPr>
        <w:tc>
          <w:tcPr>
            <w:tcW w:w="395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822"/>
              </w:tabs>
              <w:spacing w:before="38"/>
              <w:ind w:right="604"/>
            </w:pPr>
            <w:r>
              <w:lastRenderedPageBreak/>
              <w:t xml:space="preserve">     </w:t>
            </w:r>
            <w:r>
              <w:rPr>
                <w:b/>
              </w:rPr>
              <w:t>Unit Essential Questions</w:t>
            </w:r>
          </w:p>
          <w:p w:rsidR="007F4498" w:rsidRDefault="00014FE0">
            <w:pPr>
              <w:pStyle w:val="normal0"/>
              <w:numPr>
                <w:ilvl w:val="0"/>
                <w:numId w:val="2"/>
              </w:numPr>
              <w:tabs>
                <w:tab w:val="left" w:pos="822"/>
              </w:tabs>
              <w:spacing w:before="38"/>
              <w:ind w:left="822" w:right="604"/>
            </w:pPr>
            <w:r>
              <w:t>How can mathematical</w:t>
            </w:r>
          </w:p>
          <w:p w:rsidR="007F4498" w:rsidRDefault="00014FE0">
            <w:pPr>
              <w:pStyle w:val="normal0"/>
              <w:tabs>
                <w:tab w:val="left" w:pos="822"/>
              </w:tabs>
              <w:spacing w:before="38"/>
              <w:ind w:right="604"/>
            </w:pPr>
            <w:r>
              <w:t xml:space="preserve">             situations be translated and </w:t>
            </w:r>
          </w:p>
          <w:p w:rsidR="007F4498" w:rsidRDefault="00014FE0">
            <w:pPr>
              <w:pStyle w:val="normal0"/>
              <w:tabs>
                <w:tab w:val="left" w:pos="822"/>
              </w:tabs>
              <w:spacing w:before="38"/>
              <w:ind w:right="604"/>
            </w:pPr>
            <w:r>
              <w:t xml:space="preserve">            represented abstractly using </w:t>
            </w:r>
          </w:p>
          <w:p w:rsidR="007F4498" w:rsidRDefault="00014FE0">
            <w:pPr>
              <w:pStyle w:val="normal0"/>
              <w:tabs>
                <w:tab w:val="left" w:pos="822"/>
              </w:tabs>
              <w:spacing w:before="38"/>
              <w:ind w:right="604"/>
            </w:pPr>
            <w:r>
              <w:t xml:space="preserve">            variables, expressions, and </w:t>
            </w:r>
          </w:p>
          <w:p w:rsidR="007F4498" w:rsidRDefault="00014FE0">
            <w:pPr>
              <w:pStyle w:val="normal0"/>
              <w:tabs>
                <w:tab w:val="left" w:pos="822"/>
              </w:tabs>
              <w:spacing w:before="38"/>
              <w:ind w:right="604"/>
            </w:pPr>
            <w:r>
              <w:t xml:space="preserve">           </w:t>
            </w:r>
            <w:proofErr w:type="gramStart"/>
            <w:r>
              <w:t>equations</w:t>
            </w:r>
            <w:proofErr w:type="gramEnd"/>
            <w:r>
              <w:t xml:space="preserve">? </w:t>
            </w:r>
          </w:p>
          <w:p w:rsidR="007F4498" w:rsidRDefault="00014FE0">
            <w:pPr>
              <w:pStyle w:val="normal0"/>
              <w:numPr>
                <w:ilvl w:val="0"/>
                <w:numId w:val="30"/>
              </w:numPr>
              <w:tabs>
                <w:tab w:val="left" w:pos="822"/>
              </w:tabs>
              <w:spacing w:before="38"/>
              <w:ind w:right="604" w:hanging="360"/>
              <w:contextualSpacing/>
            </w:pPr>
            <w:r>
              <w:t xml:space="preserve">How can patterns be used to identify a relationship </w:t>
            </w:r>
          </w:p>
          <w:p w:rsidR="007F4498" w:rsidRDefault="00014FE0">
            <w:pPr>
              <w:pStyle w:val="normal0"/>
              <w:tabs>
                <w:tab w:val="left" w:pos="822"/>
              </w:tabs>
              <w:spacing w:before="38"/>
              <w:ind w:right="604"/>
            </w:pPr>
            <w:r>
              <w:t xml:space="preserve">            </w:t>
            </w:r>
            <w:proofErr w:type="gramStart"/>
            <w:r>
              <w:t>between</w:t>
            </w:r>
            <w:proofErr w:type="gramEnd"/>
            <w:r>
              <w:t xml:space="preserve"> two quantities? </w:t>
            </w:r>
          </w:p>
          <w:p w:rsidR="007F4498" w:rsidRDefault="00014FE0">
            <w:pPr>
              <w:pStyle w:val="normal0"/>
              <w:numPr>
                <w:ilvl w:val="0"/>
                <w:numId w:val="26"/>
              </w:numPr>
              <w:tabs>
                <w:tab w:val="left" w:pos="822"/>
              </w:tabs>
              <w:spacing w:before="38"/>
              <w:ind w:right="604" w:hanging="360"/>
              <w:contextualSpacing/>
            </w:pPr>
            <w:r>
              <w:t xml:space="preserve">What are algebraic </w:t>
            </w:r>
          </w:p>
          <w:p w:rsidR="007F4498" w:rsidRDefault="00014FE0">
            <w:pPr>
              <w:pStyle w:val="normal0"/>
              <w:tabs>
                <w:tab w:val="left" w:pos="822"/>
              </w:tabs>
              <w:spacing w:before="38"/>
              <w:ind w:right="604"/>
            </w:pPr>
            <w:r>
              <w:t xml:space="preserve">           expressions and how can </w:t>
            </w:r>
          </w:p>
          <w:p w:rsidR="007F4498" w:rsidRDefault="00014FE0">
            <w:pPr>
              <w:pStyle w:val="normal0"/>
              <w:tabs>
                <w:tab w:val="left" w:pos="822"/>
              </w:tabs>
              <w:spacing w:before="38"/>
              <w:ind w:right="604"/>
            </w:pPr>
            <w:r>
              <w:t xml:space="preserve">           they be written and </w:t>
            </w:r>
          </w:p>
          <w:p w:rsidR="007F4498" w:rsidRDefault="00014FE0">
            <w:pPr>
              <w:pStyle w:val="normal0"/>
              <w:tabs>
                <w:tab w:val="left" w:pos="822"/>
              </w:tabs>
              <w:spacing w:before="38"/>
              <w:ind w:right="604"/>
            </w:pPr>
            <w:r>
              <w:t xml:space="preserve">           </w:t>
            </w:r>
            <w:proofErr w:type="gramStart"/>
            <w:r>
              <w:t>evaluated</w:t>
            </w:r>
            <w:proofErr w:type="gramEnd"/>
            <w:r>
              <w:t xml:space="preserve">? </w:t>
            </w:r>
          </w:p>
          <w:p w:rsidR="007F4498" w:rsidRDefault="00014FE0">
            <w:pPr>
              <w:pStyle w:val="normal0"/>
              <w:numPr>
                <w:ilvl w:val="0"/>
                <w:numId w:val="2"/>
              </w:numPr>
              <w:tabs>
                <w:tab w:val="left" w:pos="822"/>
              </w:tabs>
              <w:spacing w:before="38"/>
              <w:ind w:left="822" w:right="604"/>
            </w:pPr>
            <w:r>
              <w:t xml:space="preserve">How can equations be graphed? </w:t>
            </w:r>
          </w:p>
          <w:p w:rsidR="007F4498" w:rsidRDefault="00014FE0">
            <w:pPr>
              <w:pStyle w:val="normal0"/>
              <w:numPr>
                <w:ilvl w:val="0"/>
                <w:numId w:val="28"/>
              </w:numPr>
              <w:tabs>
                <w:tab w:val="left" w:pos="822"/>
              </w:tabs>
              <w:spacing w:before="38"/>
              <w:ind w:right="604" w:hanging="360"/>
              <w:contextualSpacing/>
            </w:pPr>
            <w:r>
              <w:t xml:space="preserve"> How can we use rules of </w:t>
            </w:r>
          </w:p>
          <w:p w:rsidR="007F4498" w:rsidRDefault="00014FE0">
            <w:pPr>
              <w:pStyle w:val="normal0"/>
              <w:tabs>
                <w:tab w:val="left" w:pos="822"/>
              </w:tabs>
              <w:spacing w:before="38"/>
              <w:ind w:right="604"/>
            </w:pPr>
            <w:r>
              <w:t xml:space="preserve">            arithmetic, algebra, and </w:t>
            </w:r>
          </w:p>
          <w:p w:rsidR="007F4498" w:rsidRDefault="00014FE0">
            <w:pPr>
              <w:pStyle w:val="normal0"/>
              <w:tabs>
                <w:tab w:val="left" w:pos="822"/>
              </w:tabs>
              <w:spacing w:before="38"/>
              <w:ind w:right="604"/>
            </w:pPr>
            <w:r>
              <w:t xml:space="preserve">            equivalence to transform </w:t>
            </w:r>
          </w:p>
          <w:p w:rsidR="007F4498" w:rsidRDefault="00014FE0">
            <w:pPr>
              <w:pStyle w:val="normal0"/>
              <w:tabs>
                <w:tab w:val="left" w:pos="822"/>
              </w:tabs>
              <w:spacing w:before="38"/>
              <w:ind w:right="604"/>
            </w:pPr>
            <w:r>
              <w:t xml:space="preserve">           equations into equations that </w:t>
            </w:r>
          </w:p>
          <w:p w:rsidR="007F4498" w:rsidRDefault="00014FE0">
            <w:pPr>
              <w:pStyle w:val="normal0"/>
              <w:tabs>
                <w:tab w:val="left" w:pos="822"/>
              </w:tabs>
              <w:spacing w:before="38"/>
              <w:ind w:right="604"/>
            </w:pPr>
            <w:r>
              <w:t xml:space="preserve">           </w:t>
            </w:r>
            <w:proofErr w:type="gramStart"/>
            <w:r>
              <w:t>can</w:t>
            </w:r>
            <w:proofErr w:type="gramEnd"/>
            <w:r>
              <w:t xml:space="preserve"> be solved?</w:t>
            </w:r>
          </w:p>
        </w:tc>
        <w:tc>
          <w:tcPr>
            <w:tcW w:w="68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sz w:val="22"/>
                <w:szCs w:val="22"/>
              </w:rPr>
              <w:t>Unit Enduring Understanding</w:t>
            </w:r>
          </w:p>
          <w:p w:rsidR="007F4498" w:rsidRDefault="00014FE0">
            <w:pPr>
              <w:pStyle w:val="normal0"/>
              <w:tabs>
                <w:tab w:val="left" w:pos="282"/>
              </w:tabs>
              <w:spacing w:before="35" w:line="239" w:lineRule="auto"/>
              <w:ind w:right="332"/>
            </w:pPr>
            <w:r>
              <w:t xml:space="preserve">      • Some mathematical situations can be translated and      represented using a variable in an algebraic expression. </w:t>
            </w:r>
          </w:p>
          <w:p w:rsidR="007F4498" w:rsidRDefault="00014FE0">
            <w:pPr>
              <w:pStyle w:val="normal0"/>
              <w:tabs>
                <w:tab w:val="left" w:pos="282"/>
              </w:tabs>
              <w:spacing w:before="35" w:line="239" w:lineRule="auto"/>
              <w:ind w:right="332"/>
            </w:pPr>
            <w:r>
              <w:t xml:space="preserve">•   The value of an algebraic expression can be found by replacing the variable(s) with given number(s) and doing the calculation that results. </w:t>
            </w:r>
          </w:p>
          <w:p w:rsidR="007F4498" w:rsidRDefault="00014FE0">
            <w:pPr>
              <w:pStyle w:val="normal0"/>
              <w:tabs>
                <w:tab w:val="left" w:pos="282"/>
              </w:tabs>
              <w:spacing w:before="35" w:line="239" w:lineRule="auto"/>
              <w:ind w:right="332"/>
            </w:pPr>
            <w:r>
              <w:t xml:space="preserve">• There is an agreed upon order in which operations are carried out in a numerical expressions. </w:t>
            </w:r>
          </w:p>
          <w:p w:rsidR="007F4498" w:rsidRDefault="00014FE0">
            <w:pPr>
              <w:pStyle w:val="normal0"/>
              <w:tabs>
                <w:tab w:val="left" w:pos="282"/>
              </w:tabs>
              <w:spacing w:before="35" w:line="239" w:lineRule="auto"/>
              <w:ind w:right="332"/>
            </w:pPr>
            <w:r>
              <w:t xml:space="preserve">• The Distributive Property of Multiplication over Addition lets you multiply a sum by multiplying each addend separately and then finding the sum of the products. </w:t>
            </w:r>
          </w:p>
          <w:p w:rsidR="007F4498" w:rsidRDefault="00014FE0">
            <w:pPr>
              <w:pStyle w:val="normal0"/>
              <w:tabs>
                <w:tab w:val="left" w:pos="282"/>
              </w:tabs>
              <w:spacing w:before="35" w:line="239" w:lineRule="auto"/>
              <w:ind w:right="332"/>
            </w:pPr>
            <w:r>
              <w:t xml:space="preserve">• Some quantities have a mathematical relationship; the value of one quantity can be found if you know the value of the other quantity.  Patterns can sometimes be used to identify a relationship between two quantities. </w:t>
            </w:r>
          </w:p>
          <w:p w:rsidR="007F4498" w:rsidRDefault="00014FE0">
            <w:pPr>
              <w:pStyle w:val="normal0"/>
              <w:tabs>
                <w:tab w:val="left" w:pos="282"/>
              </w:tabs>
              <w:spacing w:before="35" w:line="239" w:lineRule="auto"/>
              <w:ind w:right="332"/>
            </w:pPr>
            <w:r>
              <w:t xml:space="preserve">• Some problems can be solved by recording and organizing data in a table and by finding and using numerical patterns in the table. </w:t>
            </w:r>
          </w:p>
          <w:p w:rsidR="007F4498" w:rsidRDefault="00014FE0">
            <w:pPr>
              <w:pStyle w:val="normal0"/>
              <w:tabs>
                <w:tab w:val="left" w:pos="282"/>
              </w:tabs>
              <w:spacing w:before="35" w:line="239" w:lineRule="auto"/>
              <w:ind w:right="332"/>
            </w:pPr>
            <w:r>
              <w:t>• Equations can be transformed into equivalent equations and solved using properties of equality and inverse operations. A solution to an inequality is a value that makes the inequality true.</w:t>
            </w:r>
          </w:p>
        </w:tc>
      </w:tr>
      <w:tr w:rsidR="007F4498" w:rsidTr="00A86C56">
        <w:trPr>
          <w:trHeight w:val="368"/>
        </w:trPr>
        <w:tc>
          <w:tcPr>
            <w:tcW w:w="395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sz w:val="22"/>
                <w:szCs w:val="22"/>
              </w:rPr>
              <w:t>Unit Objectives</w:t>
            </w:r>
          </w:p>
          <w:p w:rsidR="007F4498" w:rsidRDefault="00014FE0">
            <w:pPr>
              <w:pStyle w:val="normal0"/>
              <w:spacing w:before="37"/>
              <w:ind w:left="102"/>
            </w:pPr>
            <w:r>
              <w:rPr>
                <w:i/>
                <w:sz w:val="22"/>
                <w:szCs w:val="22"/>
              </w:rPr>
              <w:t>Students will know…</w:t>
            </w:r>
          </w:p>
          <w:p w:rsidR="007F4498" w:rsidRDefault="00014FE0">
            <w:pPr>
              <w:pStyle w:val="normal0"/>
              <w:numPr>
                <w:ilvl w:val="0"/>
                <w:numId w:val="1"/>
              </w:numPr>
              <w:tabs>
                <w:tab w:val="left" w:pos="822"/>
              </w:tabs>
              <w:spacing w:before="38"/>
              <w:ind w:right="313" w:hanging="360"/>
              <w:contextualSpacing/>
            </w:pPr>
            <w:r>
              <w:t>Write and evaluate</w:t>
            </w:r>
          </w:p>
          <w:p w:rsidR="007F4498" w:rsidRDefault="00014FE0">
            <w:pPr>
              <w:pStyle w:val="normal0"/>
              <w:tabs>
                <w:tab w:val="left" w:pos="822"/>
              </w:tabs>
              <w:spacing w:before="38"/>
              <w:ind w:right="313"/>
            </w:pPr>
            <w:r>
              <w:t xml:space="preserve">           algebraic expressions </w:t>
            </w:r>
          </w:p>
          <w:p w:rsidR="007F4498" w:rsidRDefault="00014FE0">
            <w:pPr>
              <w:pStyle w:val="normal0"/>
              <w:numPr>
                <w:ilvl w:val="0"/>
                <w:numId w:val="5"/>
              </w:numPr>
              <w:tabs>
                <w:tab w:val="left" w:pos="822"/>
              </w:tabs>
              <w:spacing w:before="38"/>
              <w:ind w:right="313" w:hanging="360"/>
              <w:contextualSpacing/>
            </w:pPr>
            <w:r>
              <w:t>Write and evaluate one-</w:t>
            </w:r>
          </w:p>
          <w:p w:rsidR="007F4498" w:rsidRDefault="00014FE0">
            <w:pPr>
              <w:pStyle w:val="normal0"/>
              <w:tabs>
                <w:tab w:val="left" w:pos="822"/>
              </w:tabs>
              <w:spacing w:before="38"/>
              <w:ind w:right="313"/>
            </w:pPr>
            <w:r>
              <w:t xml:space="preserve">            variable equations and </w:t>
            </w:r>
          </w:p>
          <w:p w:rsidR="007F4498" w:rsidRDefault="00014FE0">
            <w:pPr>
              <w:pStyle w:val="normal0"/>
              <w:tabs>
                <w:tab w:val="left" w:pos="822"/>
              </w:tabs>
              <w:spacing w:before="38"/>
              <w:ind w:right="313"/>
            </w:pPr>
            <w:r>
              <w:t xml:space="preserve">            inequalities </w:t>
            </w:r>
          </w:p>
          <w:p w:rsidR="007F4498" w:rsidRDefault="00014FE0">
            <w:pPr>
              <w:pStyle w:val="normal0"/>
              <w:numPr>
                <w:ilvl w:val="0"/>
                <w:numId w:val="17"/>
              </w:numPr>
              <w:tabs>
                <w:tab w:val="left" w:pos="822"/>
              </w:tabs>
              <w:spacing w:before="38"/>
              <w:ind w:right="313" w:hanging="360"/>
              <w:contextualSpacing/>
            </w:pPr>
            <w:r>
              <w:t xml:space="preserve">Represent and analyze </w:t>
            </w:r>
          </w:p>
          <w:p w:rsidR="007F4498" w:rsidRDefault="00014FE0">
            <w:pPr>
              <w:pStyle w:val="normal0"/>
              <w:tabs>
                <w:tab w:val="left" w:pos="822"/>
              </w:tabs>
              <w:spacing w:before="38"/>
              <w:ind w:right="313"/>
            </w:pPr>
            <w:r>
              <w:t xml:space="preserve">            quantitative relationships </w:t>
            </w:r>
          </w:p>
          <w:p w:rsidR="007F4498" w:rsidRDefault="00014FE0">
            <w:pPr>
              <w:pStyle w:val="normal0"/>
              <w:tabs>
                <w:tab w:val="left" w:pos="822"/>
              </w:tabs>
              <w:spacing w:before="38"/>
              <w:ind w:right="313"/>
            </w:pPr>
            <w:r>
              <w:t xml:space="preserve">            between dependent and </w:t>
            </w:r>
          </w:p>
          <w:p w:rsidR="007F4498" w:rsidRDefault="00014FE0">
            <w:pPr>
              <w:pStyle w:val="normal0"/>
              <w:tabs>
                <w:tab w:val="left" w:pos="822"/>
              </w:tabs>
              <w:spacing w:before="38"/>
              <w:ind w:right="313"/>
            </w:pPr>
            <w:r>
              <w:t xml:space="preserve">            independent variables</w:t>
            </w:r>
          </w:p>
          <w:p w:rsidR="007F4498" w:rsidRDefault="007F4498">
            <w:pPr>
              <w:pStyle w:val="normal0"/>
              <w:tabs>
                <w:tab w:val="left" w:pos="822"/>
              </w:tabs>
              <w:spacing w:before="38"/>
              <w:ind w:right="313"/>
            </w:pPr>
          </w:p>
        </w:tc>
        <w:tc>
          <w:tcPr>
            <w:tcW w:w="68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sz w:val="22"/>
                <w:szCs w:val="22"/>
              </w:rPr>
              <w:t>Unit Objectives</w:t>
            </w:r>
          </w:p>
          <w:p w:rsidR="007F4498" w:rsidRDefault="00014FE0">
            <w:pPr>
              <w:pStyle w:val="normal0"/>
              <w:spacing w:before="37"/>
              <w:ind w:left="102"/>
            </w:pPr>
            <w:r>
              <w:rPr>
                <w:i/>
                <w:sz w:val="22"/>
                <w:szCs w:val="22"/>
              </w:rPr>
              <w:t>Students will be able to…</w:t>
            </w:r>
          </w:p>
          <w:p w:rsidR="007F4498" w:rsidRDefault="00014FE0">
            <w:pPr>
              <w:pStyle w:val="normal0"/>
              <w:numPr>
                <w:ilvl w:val="0"/>
                <w:numId w:val="12"/>
              </w:numPr>
              <w:tabs>
                <w:tab w:val="left" w:pos="822"/>
              </w:tabs>
              <w:spacing w:before="38"/>
              <w:ind w:left="822"/>
            </w:pPr>
            <w:r>
              <w:t xml:space="preserve">Write and evaluate numerical expressions involving whole number exponents </w:t>
            </w:r>
          </w:p>
          <w:p w:rsidR="007F4498" w:rsidRDefault="00014FE0">
            <w:pPr>
              <w:pStyle w:val="normal0"/>
              <w:numPr>
                <w:ilvl w:val="0"/>
                <w:numId w:val="12"/>
              </w:numPr>
              <w:tabs>
                <w:tab w:val="left" w:pos="822"/>
              </w:tabs>
              <w:spacing w:before="38"/>
              <w:contextualSpacing/>
            </w:pPr>
            <w:r>
              <w:t xml:space="preserve">              Write expressions using numbers and variables</w:t>
            </w:r>
          </w:p>
          <w:p w:rsidR="007F4498" w:rsidRDefault="00014FE0">
            <w:pPr>
              <w:pStyle w:val="normal0"/>
              <w:numPr>
                <w:ilvl w:val="0"/>
                <w:numId w:val="12"/>
              </w:numPr>
              <w:tabs>
                <w:tab w:val="left" w:pos="822"/>
              </w:tabs>
              <w:spacing w:before="38"/>
              <w:ind w:left="822"/>
            </w:pPr>
            <w:r>
              <w:t xml:space="preserve">Identify parts of an expression </w:t>
            </w:r>
          </w:p>
          <w:p w:rsidR="007F4498" w:rsidRDefault="00014FE0">
            <w:pPr>
              <w:pStyle w:val="normal0"/>
              <w:numPr>
                <w:ilvl w:val="0"/>
                <w:numId w:val="12"/>
              </w:numPr>
              <w:tabs>
                <w:tab w:val="left" w:pos="822"/>
              </w:tabs>
              <w:spacing w:before="38"/>
              <w:ind w:left="822"/>
            </w:pPr>
            <w:r>
              <w:t xml:space="preserve">Evaluate expressions given specific values for variables </w:t>
            </w:r>
          </w:p>
          <w:p w:rsidR="007F4498" w:rsidRDefault="00014FE0">
            <w:pPr>
              <w:pStyle w:val="normal0"/>
              <w:numPr>
                <w:ilvl w:val="0"/>
                <w:numId w:val="12"/>
              </w:numPr>
              <w:tabs>
                <w:tab w:val="left" w:pos="822"/>
              </w:tabs>
              <w:spacing w:before="38"/>
              <w:ind w:left="822"/>
            </w:pPr>
            <w:r>
              <w:t xml:space="preserve">Solve simple equations using order of operations </w:t>
            </w:r>
          </w:p>
          <w:p w:rsidR="007F4498" w:rsidRDefault="00014FE0">
            <w:pPr>
              <w:pStyle w:val="normal0"/>
              <w:numPr>
                <w:ilvl w:val="0"/>
                <w:numId w:val="12"/>
              </w:numPr>
              <w:tabs>
                <w:tab w:val="left" w:pos="822"/>
              </w:tabs>
              <w:spacing w:before="38"/>
              <w:ind w:left="822"/>
            </w:pPr>
            <w:r>
              <w:t xml:space="preserve">Apply the distributive property to generate equivalent </w:t>
            </w:r>
          </w:p>
          <w:p w:rsidR="007F4498" w:rsidRDefault="00014FE0">
            <w:pPr>
              <w:pStyle w:val="normal0"/>
              <w:tabs>
                <w:tab w:val="left" w:pos="822"/>
              </w:tabs>
              <w:spacing w:before="38"/>
            </w:pPr>
            <w:r>
              <w:t xml:space="preserve">              expressions </w:t>
            </w:r>
          </w:p>
          <w:p w:rsidR="007F4498" w:rsidRDefault="00014FE0">
            <w:pPr>
              <w:pStyle w:val="normal0"/>
              <w:numPr>
                <w:ilvl w:val="0"/>
                <w:numId w:val="20"/>
              </w:numPr>
              <w:tabs>
                <w:tab w:val="left" w:pos="822"/>
              </w:tabs>
              <w:spacing w:before="38"/>
              <w:ind w:hanging="360"/>
              <w:contextualSpacing/>
            </w:pPr>
            <w:r>
              <w:t xml:space="preserve">  Identify when two expressions are equivalent </w:t>
            </w:r>
          </w:p>
          <w:p w:rsidR="007F4498" w:rsidRDefault="00014FE0">
            <w:pPr>
              <w:pStyle w:val="normal0"/>
              <w:numPr>
                <w:ilvl w:val="0"/>
                <w:numId w:val="12"/>
              </w:numPr>
              <w:tabs>
                <w:tab w:val="left" w:pos="822"/>
              </w:tabs>
              <w:spacing w:before="38"/>
              <w:ind w:left="822"/>
            </w:pPr>
            <w:r>
              <w:t xml:space="preserve">Solve an equation or inequality by finding all the values that  make it true </w:t>
            </w:r>
          </w:p>
          <w:p w:rsidR="007F4498" w:rsidRDefault="00014FE0">
            <w:pPr>
              <w:pStyle w:val="normal0"/>
              <w:numPr>
                <w:ilvl w:val="0"/>
                <w:numId w:val="12"/>
              </w:numPr>
              <w:tabs>
                <w:tab w:val="left" w:pos="822"/>
              </w:tabs>
              <w:spacing w:before="38"/>
              <w:ind w:left="822"/>
            </w:pPr>
            <w:r>
              <w:t xml:space="preserve"> Use variables to represent unknown numbers when solving real-world mathematical problems </w:t>
            </w:r>
          </w:p>
          <w:p w:rsidR="007F4498" w:rsidRDefault="00014FE0">
            <w:pPr>
              <w:pStyle w:val="normal0"/>
              <w:numPr>
                <w:ilvl w:val="0"/>
                <w:numId w:val="12"/>
              </w:numPr>
              <w:tabs>
                <w:tab w:val="left" w:pos="822"/>
              </w:tabs>
              <w:spacing w:before="38"/>
              <w:ind w:left="822"/>
            </w:pPr>
            <w:r>
              <w:t xml:space="preserve"> Solve real-world problems by writing and solving equations </w:t>
            </w:r>
          </w:p>
          <w:p w:rsidR="007F4498" w:rsidRDefault="00014FE0">
            <w:pPr>
              <w:pStyle w:val="normal0"/>
              <w:numPr>
                <w:ilvl w:val="0"/>
                <w:numId w:val="12"/>
              </w:numPr>
              <w:tabs>
                <w:tab w:val="left" w:pos="822"/>
              </w:tabs>
              <w:spacing w:before="38"/>
              <w:ind w:left="822"/>
            </w:pPr>
            <w:r>
              <w:t xml:space="preserve">Write, solve, and graph inequalities in real world and </w:t>
            </w:r>
          </w:p>
          <w:p w:rsidR="007F4498" w:rsidRDefault="00014FE0">
            <w:pPr>
              <w:pStyle w:val="normal0"/>
              <w:numPr>
                <w:ilvl w:val="0"/>
                <w:numId w:val="12"/>
              </w:numPr>
              <w:tabs>
                <w:tab w:val="left" w:pos="822"/>
              </w:tabs>
              <w:spacing w:before="38"/>
              <w:ind w:left="822"/>
            </w:pPr>
            <w:r>
              <w:t xml:space="preserve">mathematical problems </w:t>
            </w:r>
          </w:p>
          <w:p w:rsidR="007F4498" w:rsidRDefault="00014FE0">
            <w:pPr>
              <w:pStyle w:val="normal0"/>
              <w:numPr>
                <w:ilvl w:val="0"/>
                <w:numId w:val="12"/>
              </w:numPr>
              <w:tabs>
                <w:tab w:val="left" w:pos="822"/>
              </w:tabs>
              <w:spacing w:before="38"/>
              <w:ind w:left="822"/>
            </w:pPr>
            <w:r>
              <w:t>Use graphs, tables, and equations to identify the relationships between dependent and independent variables</w:t>
            </w:r>
          </w:p>
        </w:tc>
      </w:tr>
    </w:tbl>
    <w:p w:rsidR="007F4498" w:rsidRDefault="007F4498">
      <w:pPr>
        <w:pStyle w:val="normal0"/>
        <w:spacing w:before="1"/>
      </w:pPr>
    </w:p>
    <w:tbl>
      <w:tblPr>
        <w:tblStyle w:val="aa"/>
        <w:tblW w:w="10805" w:type="dxa"/>
        <w:tblLayout w:type="fixed"/>
        <w:tblLook w:val="0000"/>
      </w:tblPr>
      <w:tblGrid>
        <w:gridCol w:w="4007"/>
        <w:gridCol w:w="1395"/>
        <w:gridCol w:w="5403"/>
      </w:tblGrid>
      <w:tr w:rsidR="007F4498" w:rsidTr="00A86C56">
        <w:trPr>
          <w:trHeight w:val="880"/>
        </w:trPr>
        <w:tc>
          <w:tcPr>
            <w:tcW w:w="10805" w:type="dxa"/>
            <w:gridSpan w:val="3"/>
            <w:tcBorders>
              <w:top w:val="single" w:sz="4" w:space="0" w:color="000000"/>
              <w:left w:val="single" w:sz="4" w:space="0" w:color="000000"/>
              <w:bottom w:val="single" w:sz="4" w:space="0" w:color="000000"/>
              <w:right w:val="single" w:sz="4" w:space="0" w:color="000000"/>
            </w:tcBorders>
            <w:shd w:val="clear" w:color="auto" w:fill="365F91"/>
          </w:tcPr>
          <w:p w:rsidR="007F4498" w:rsidRDefault="007F4498">
            <w:pPr>
              <w:pStyle w:val="normal0"/>
              <w:spacing w:before="12"/>
            </w:pPr>
          </w:p>
          <w:p w:rsidR="007F4498" w:rsidRDefault="00014FE0">
            <w:pPr>
              <w:pStyle w:val="normal0"/>
              <w:ind w:right="5"/>
              <w:jc w:val="center"/>
            </w:pPr>
            <w:r>
              <w:rPr>
                <w:rFonts w:ascii="Calibri" w:eastAsia="Calibri" w:hAnsi="Calibri" w:cs="Calibri"/>
                <w:b/>
                <w:color w:val="FFFFFF"/>
              </w:rPr>
              <w:t>OCEAN COUNTY MATHEMATICS CURRICULUM</w:t>
            </w:r>
          </w:p>
          <w:p w:rsidR="007F4498" w:rsidRDefault="00014FE0">
            <w:pPr>
              <w:pStyle w:val="normal0"/>
              <w:ind w:left="3777" w:right="3779"/>
              <w:jc w:val="center"/>
            </w:pPr>
            <w:r>
              <w:rPr>
                <w:rFonts w:ascii="Calibri" w:eastAsia="Calibri" w:hAnsi="Calibri" w:cs="Calibri"/>
                <w:b/>
                <w:color w:val="FFFFFF"/>
              </w:rPr>
              <w:t>Evidence of Learning</w:t>
            </w:r>
          </w:p>
        </w:tc>
      </w:tr>
      <w:tr w:rsidR="007F4498" w:rsidTr="00A86C56">
        <w:trPr>
          <w:trHeight w:val="340"/>
        </w:trPr>
        <w:tc>
          <w:tcPr>
            <w:tcW w:w="10805" w:type="dxa"/>
            <w:gridSpan w:val="3"/>
            <w:tcBorders>
              <w:top w:val="single" w:sz="4" w:space="0" w:color="000000"/>
              <w:left w:val="single" w:sz="4" w:space="0" w:color="000000"/>
              <w:bottom w:val="nil"/>
              <w:right w:val="single" w:sz="4" w:space="0" w:color="000000"/>
            </w:tcBorders>
            <w:shd w:val="clear" w:color="auto" w:fill="FFFFB8"/>
          </w:tcPr>
          <w:p w:rsidR="007F4498" w:rsidRDefault="00014FE0">
            <w:pPr>
              <w:pStyle w:val="normal0"/>
              <w:spacing w:before="37"/>
              <w:ind w:left="102"/>
            </w:pPr>
            <w:r>
              <w:rPr>
                <w:b/>
              </w:rPr>
              <w:t>Formative Assessments</w:t>
            </w:r>
          </w:p>
        </w:tc>
      </w:tr>
      <w:tr w:rsidR="007F4498" w:rsidTr="00A86C56">
        <w:trPr>
          <w:trHeight w:val="1880"/>
        </w:trPr>
        <w:tc>
          <w:tcPr>
            <w:tcW w:w="4007" w:type="dxa"/>
            <w:tcBorders>
              <w:top w:val="nil"/>
              <w:left w:val="single" w:sz="4" w:space="0" w:color="000000"/>
              <w:bottom w:val="single" w:sz="4" w:space="0" w:color="000000"/>
              <w:right w:val="nil"/>
            </w:tcBorders>
            <w:shd w:val="clear" w:color="auto" w:fill="FFFFB8"/>
          </w:tcPr>
          <w:p w:rsidR="007F4498" w:rsidRDefault="00014FE0">
            <w:pPr>
              <w:pStyle w:val="normal0"/>
              <w:numPr>
                <w:ilvl w:val="0"/>
                <w:numId w:val="11"/>
              </w:numPr>
              <w:tabs>
                <w:tab w:val="left" w:pos="354"/>
              </w:tabs>
              <w:spacing w:before="19"/>
              <w:ind w:left="354"/>
            </w:pPr>
            <w:r>
              <w:t>Teacher Observation</w:t>
            </w:r>
          </w:p>
          <w:p w:rsidR="007F4498" w:rsidRDefault="00014FE0">
            <w:pPr>
              <w:pStyle w:val="normal0"/>
              <w:numPr>
                <w:ilvl w:val="0"/>
                <w:numId w:val="11"/>
              </w:numPr>
              <w:tabs>
                <w:tab w:val="left" w:pos="409"/>
              </w:tabs>
              <w:spacing w:before="40"/>
              <w:ind w:left="409" w:hanging="236"/>
            </w:pPr>
            <w:r>
              <w:t>Performance Assessments</w:t>
            </w:r>
          </w:p>
          <w:p w:rsidR="007F4498" w:rsidRDefault="00014FE0">
            <w:pPr>
              <w:pStyle w:val="normal0"/>
              <w:numPr>
                <w:ilvl w:val="0"/>
                <w:numId w:val="11"/>
              </w:numPr>
              <w:tabs>
                <w:tab w:val="left" w:pos="354"/>
              </w:tabs>
              <w:spacing w:before="37"/>
              <w:ind w:left="354"/>
            </w:pPr>
            <w:r>
              <w:t>Exit Slips</w:t>
            </w:r>
          </w:p>
          <w:p w:rsidR="007F4498" w:rsidRDefault="00014FE0">
            <w:pPr>
              <w:pStyle w:val="normal0"/>
              <w:numPr>
                <w:ilvl w:val="0"/>
                <w:numId w:val="11"/>
              </w:numPr>
              <w:tabs>
                <w:tab w:val="left" w:pos="354"/>
              </w:tabs>
              <w:spacing w:before="40"/>
              <w:ind w:left="354"/>
            </w:pPr>
            <w:r>
              <w:t>Games</w:t>
            </w:r>
          </w:p>
          <w:p w:rsidR="007F4498" w:rsidRDefault="00014FE0">
            <w:pPr>
              <w:pStyle w:val="normal0"/>
              <w:numPr>
                <w:ilvl w:val="0"/>
                <w:numId w:val="11"/>
              </w:numPr>
              <w:tabs>
                <w:tab w:val="left" w:pos="354"/>
              </w:tabs>
              <w:spacing w:before="40"/>
              <w:ind w:left="354"/>
            </w:pPr>
            <w:r>
              <w:t>Anecdotal Records</w:t>
            </w:r>
          </w:p>
          <w:p w:rsidR="007F4498" w:rsidRDefault="00014FE0">
            <w:pPr>
              <w:pStyle w:val="normal0"/>
              <w:numPr>
                <w:ilvl w:val="0"/>
                <w:numId w:val="11"/>
              </w:numPr>
              <w:tabs>
                <w:tab w:val="left" w:pos="354"/>
              </w:tabs>
              <w:spacing w:before="37"/>
              <w:ind w:left="354"/>
            </w:pPr>
            <w:r>
              <w:t>Oral Assessments/Conferencing</w:t>
            </w:r>
          </w:p>
        </w:tc>
        <w:tc>
          <w:tcPr>
            <w:tcW w:w="6798" w:type="dxa"/>
            <w:gridSpan w:val="2"/>
            <w:tcBorders>
              <w:top w:val="nil"/>
              <w:left w:val="nil"/>
              <w:bottom w:val="single" w:sz="4" w:space="0" w:color="000000"/>
              <w:right w:val="single" w:sz="4" w:space="0" w:color="000000"/>
            </w:tcBorders>
            <w:shd w:val="clear" w:color="auto" w:fill="FFFFB8"/>
          </w:tcPr>
          <w:p w:rsidR="007F4498" w:rsidRDefault="00014FE0">
            <w:pPr>
              <w:pStyle w:val="normal0"/>
              <w:numPr>
                <w:ilvl w:val="0"/>
                <w:numId w:val="10"/>
              </w:numPr>
              <w:tabs>
                <w:tab w:val="left" w:pos="997"/>
              </w:tabs>
              <w:spacing w:before="19"/>
              <w:ind w:left="997"/>
            </w:pPr>
            <w:r>
              <w:t>Portfolio/Math Journals</w:t>
            </w:r>
          </w:p>
          <w:p w:rsidR="007F4498" w:rsidRDefault="00014FE0">
            <w:pPr>
              <w:pStyle w:val="normal0"/>
              <w:numPr>
                <w:ilvl w:val="0"/>
                <w:numId w:val="10"/>
              </w:numPr>
              <w:tabs>
                <w:tab w:val="left" w:pos="997"/>
              </w:tabs>
              <w:spacing w:before="40"/>
              <w:ind w:left="997"/>
            </w:pPr>
            <w:r>
              <w:t xml:space="preserve">Daily </w:t>
            </w:r>
            <w:proofErr w:type="spellStart"/>
            <w:r>
              <w:t>Classwork</w:t>
            </w:r>
            <w:proofErr w:type="spellEnd"/>
          </w:p>
          <w:p w:rsidR="007F4498" w:rsidRDefault="00014FE0">
            <w:pPr>
              <w:pStyle w:val="normal0"/>
              <w:numPr>
                <w:ilvl w:val="0"/>
                <w:numId w:val="10"/>
              </w:numPr>
              <w:tabs>
                <w:tab w:val="left" w:pos="997"/>
              </w:tabs>
              <w:spacing w:before="37"/>
              <w:ind w:left="997"/>
            </w:pPr>
            <w:r>
              <w:t>Pre-assessments</w:t>
            </w:r>
          </w:p>
        </w:tc>
      </w:tr>
      <w:tr w:rsidR="00A86C56" w:rsidTr="0066403F">
        <w:trPr>
          <w:trHeight w:val="1220"/>
        </w:trPr>
        <w:tc>
          <w:tcPr>
            <w:tcW w:w="5402" w:type="dxa"/>
            <w:gridSpan w:val="2"/>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widowControl/>
              <w:tabs>
                <w:tab w:val="left" w:pos="462"/>
              </w:tabs>
              <w:spacing w:after="33" w:line="259" w:lineRule="auto"/>
            </w:pPr>
            <w:r>
              <w:rPr>
                <w:b/>
              </w:rPr>
              <w:t>Summative Assessments</w:t>
            </w:r>
            <w:r>
              <w:rPr>
                <w:b/>
                <w:i/>
              </w:rPr>
              <w:t xml:space="preserve"> /</w:t>
            </w:r>
            <w:r>
              <w:rPr>
                <w:i/>
              </w:rPr>
              <w:t xml:space="preserve"> </w:t>
            </w:r>
            <w:r>
              <w:rPr>
                <w:b/>
              </w:rPr>
              <w:t>Benchmark Assessments</w:t>
            </w:r>
          </w:p>
          <w:p w:rsidR="00A86C56" w:rsidRDefault="00A86C56">
            <w:pPr>
              <w:pStyle w:val="normal0"/>
              <w:widowControl/>
              <w:numPr>
                <w:ilvl w:val="0"/>
                <w:numId w:val="42"/>
              </w:numPr>
              <w:tabs>
                <w:tab w:val="left" w:pos="462"/>
              </w:tabs>
              <w:spacing w:line="222" w:lineRule="auto"/>
              <w:ind w:hanging="360"/>
              <w:contextualSpacing/>
            </w:pPr>
            <w:r>
              <w:t>Quizzes</w:t>
            </w:r>
          </w:p>
          <w:p w:rsidR="00A86C56" w:rsidRDefault="00A86C56">
            <w:pPr>
              <w:pStyle w:val="normal0"/>
              <w:widowControl/>
              <w:numPr>
                <w:ilvl w:val="0"/>
                <w:numId w:val="42"/>
              </w:numPr>
              <w:tabs>
                <w:tab w:val="left" w:pos="462"/>
              </w:tabs>
              <w:spacing w:line="222" w:lineRule="auto"/>
              <w:ind w:hanging="360"/>
              <w:contextualSpacing/>
            </w:pPr>
            <w:r>
              <w:t>Chapter Tests</w:t>
            </w:r>
          </w:p>
          <w:p w:rsidR="00A86C56" w:rsidRDefault="00A86C56">
            <w:pPr>
              <w:pStyle w:val="normal0"/>
              <w:widowControl/>
              <w:numPr>
                <w:ilvl w:val="0"/>
                <w:numId w:val="42"/>
              </w:numPr>
              <w:tabs>
                <w:tab w:val="left" w:pos="462"/>
              </w:tabs>
              <w:spacing w:line="222" w:lineRule="auto"/>
              <w:ind w:hanging="360"/>
              <w:contextualSpacing/>
            </w:pPr>
            <w:r>
              <w:t xml:space="preserve">Standards Tests </w:t>
            </w:r>
          </w:p>
          <w:p w:rsidR="00A86C56" w:rsidRDefault="00A86C56">
            <w:pPr>
              <w:pStyle w:val="normal0"/>
              <w:widowControl/>
              <w:numPr>
                <w:ilvl w:val="0"/>
                <w:numId w:val="42"/>
              </w:numPr>
              <w:tabs>
                <w:tab w:val="left" w:pos="462"/>
              </w:tabs>
              <w:spacing w:line="222" w:lineRule="auto"/>
              <w:ind w:hanging="360"/>
              <w:contextualSpacing/>
            </w:pPr>
            <w:r>
              <w:t>Unit Tests</w:t>
            </w:r>
          </w:p>
        </w:tc>
        <w:tc>
          <w:tcPr>
            <w:tcW w:w="5403"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tabs>
                <w:tab w:val="left" w:pos="462"/>
              </w:tabs>
              <w:spacing w:line="259" w:lineRule="auto"/>
              <w:ind w:left="720"/>
              <w:contextualSpacing/>
            </w:pPr>
          </w:p>
          <w:p w:rsidR="00A86C56" w:rsidRDefault="00A86C56">
            <w:pPr>
              <w:pStyle w:val="normal0"/>
              <w:widowControl/>
              <w:numPr>
                <w:ilvl w:val="0"/>
                <w:numId w:val="42"/>
              </w:numPr>
              <w:tabs>
                <w:tab w:val="left" w:pos="462"/>
              </w:tabs>
              <w:spacing w:line="259" w:lineRule="auto"/>
              <w:ind w:hanging="360"/>
              <w:contextualSpacing/>
            </w:pPr>
            <w:r>
              <w:t xml:space="preserve">Unit Projects </w:t>
            </w:r>
          </w:p>
          <w:p w:rsidR="00A86C56" w:rsidRDefault="00A86C56">
            <w:pPr>
              <w:pStyle w:val="normal0"/>
              <w:widowControl/>
              <w:numPr>
                <w:ilvl w:val="0"/>
                <w:numId w:val="42"/>
              </w:numPr>
              <w:tabs>
                <w:tab w:val="left" w:pos="462"/>
              </w:tabs>
              <w:spacing w:line="259" w:lineRule="auto"/>
              <w:ind w:hanging="360"/>
              <w:contextualSpacing/>
            </w:pPr>
            <w:r>
              <w:t>Presentations</w:t>
            </w:r>
          </w:p>
          <w:p w:rsidR="00A86C56" w:rsidRDefault="00A86C56">
            <w:pPr>
              <w:pStyle w:val="normal0"/>
              <w:widowControl/>
              <w:numPr>
                <w:ilvl w:val="0"/>
                <w:numId w:val="42"/>
              </w:numPr>
              <w:tabs>
                <w:tab w:val="left" w:pos="462"/>
              </w:tabs>
              <w:spacing w:line="259" w:lineRule="auto"/>
              <w:ind w:hanging="360"/>
              <w:contextualSpacing/>
            </w:pPr>
            <w:r>
              <w:t>Final Exams</w:t>
            </w:r>
          </w:p>
          <w:p w:rsidR="00A86C56" w:rsidRDefault="00A86C56">
            <w:pPr>
              <w:pStyle w:val="normal0"/>
              <w:widowControl/>
              <w:numPr>
                <w:ilvl w:val="0"/>
                <w:numId w:val="42"/>
              </w:numPr>
              <w:tabs>
                <w:tab w:val="left" w:pos="462"/>
              </w:tabs>
              <w:spacing w:line="222" w:lineRule="auto"/>
              <w:ind w:hanging="360"/>
              <w:contextualSpacing/>
            </w:pPr>
            <w:r>
              <w:t>National/State/District Wide Assessments</w:t>
            </w:r>
          </w:p>
        </w:tc>
      </w:tr>
      <w:tr w:rsidR="00A86C56" w:rsidTr="00272D8A">
        <w:trPr>
          <w:trHeight w:val="1540"/>
        </w:trPr>
        <w:tc>
          <w:tcPr>
            <w:tcW w:w="5402" w:type="dxa"/>
            <w:gridSpan w:val="2"/>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widowControl/>
              <w:spacing w:before="36"/>
              <w:ind w:left="102"/>
            </w:pPr>
            <w:r>
              <w:rPr>
                <w:b/>
              </w:rPr>
              <w:t>Modifications (ELLs, Special Education, Gifted and Talented)</w:t>
            </w:r>
          </w:p>
          <w:p w:rsidR="00A86C56" w:rsidRDefault="00A86C56">
            <w:pPr>
              <w:pStyle w:val="normal0"/>
              <w:widowControl/>
              <w:numPr>
                <w:ilvl w:val="0"/>
                <w:numId w:val="15"/>
              </w:numPr>
              <w:spacing w:line="259" w:lineRule="auto"/>
              <w:ind w:hanging="360"/>
              <w:contextualSpacing/>
            </w:pPr>
            <w:r>
              <w:t xml:space="preserve">Differentiated Instruction </w:t>
            </w:r>
          </w:p>
          <w:p w:rsidR="00A86C56" w:rsidRDefault="00A86C56">
            <w:pPr>
              <w:pStyle w:val="normal0"/>
              <w:widowControl/>
              <w:numPr>
                <w:ilvl w:val="0"/>
                <w:numId w:val="15"/>
              </w:numPr>
              <w:spacing w:line="259" w:lineRule="auto"/>
              <w:ind w:hanging="360"/>
              <w:contextualSpacing/>
            </w:pPr>
            <w:r>
              <w:t xml:space="preserve">Follow IEP Modifications and 504 Plans </w:t>
            </w:r>
          </w:p>
          <w:p w:rsidR="00A86C56" w:rsidRDefault="00A86C56">
            <w:pPr>
              <w:pStyle w:val="normal0"/>
              <w:widowControl/>
              <w:numPr>
                <w:ilvl w:val="0"/>
                <w:numId w:val="15"/>
              </w:numPr>
              <w:spacing w:line="259" w:lineRule="auto"/>
              <w:ind w:hanging="360"/>
              <w:contextualSpacing/>
            </w:pPr>
            <w:r>
              <w:t>Teacher Tutoring</w:t>
            </w:r>
          </w:p>
          <w:p w:rsidR="00A86C56" w:rsidRDefault="00A86C56">
            <w:pPr>
              <w:pStyle w:val="normal0"/>
              <w:widowControl/>
              <w:numPr>
                <w:ilvl w:val="0"/>
                <w:numId w:val="15"/>
              </w:numPr>
              <w:spacing w:line="259" w:lineRule="auto"/>
              <w:ind w:hanging="360"/>
              <w:contextualSpacing/>
            </w:pPr>
            <w:r>
              <w:t>Peer Tutoring</w:t>
            </w:r>
          </w:p>
          <w:p w:rsidR="00A86C56" w:rsidRDefault="00A86C56">
            <w:pPr>
              <w:pStyle w:val="normal0"/>
              <w:widowControl/>
              <w:numPr>
                <w:ilvl w:val="0"/>
                <w:numId w:val="15"/>
              </w:numPr>
              <w:spacing w:line="259" w:lineRule="auto"/>
              <w:ind w:hanging="360"/>
              <w:contextualSpacing/>
            </w:pPr>
            <w:r>
              <w:t>Cooperative Learning Groups</w:t>
            </w:r>
          </w:p>
          <w:p w:rsidR="00A86C56" w:rsidRDefault="00A86C56">
            <w:pPr>
              <w:pStyle w:val="normal0"/>
              <w:widowControl/>
              <w:numPr>
                <w:ilvl w:val="0"/>
                <w:numId w:val="15"/>
              </w:numPr>
              <w:spacing w:line="259" w:lineRule="auto"/>
              <w:ind w:hanging="360"/>
              <w:contextualSpacing/>
            </w:pPr>
            <w:r>
              <w:t>Modified Tests and Assignments</w:t>
            </w:r>
          </w:p>
        </w:tc>
        <w:tc>
          <w:tcPr>
            <w:tcW w:w="5403"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spacing w:line="259" w:lineRule="auto"/>
              <w:ind w:left="720"/>
              <w:contextualSpacing/>
            </w:pPr>
          </w:p>
          <w:p w:rsidR="00A86C56" w:rsidRDefault="00A86C56">
            <w:pPr>
              <w:pStyle w:val="normal0"/>
              <w:widowControl/>
              <w:numPr>
                <w:ilvl w:val="0"/>
                <w:numId w:val="15"/>
              </w:numPr>
              <w:spacing w:line="259" w:lineRule="auto"/>
              <w:ind w:hanging="360"/>
              <w:contextualSpacing/>
            </w:pPr>
            <w:r>
              <w:t>Native Language Texts and Native Language to English Dictionary</w:t>
            </w:r>
          </w:p>
          <w:p w:rsidR="00A86C56" w:rsidRDefault="00A86C56">
            <w:pPr>
              <w:pStyle w:val="normal0"/>
              <w:widowControl/>
              <w:numPr>
                <w:ilvl w:val="0"/>
                <w:numId w:val="15"/>
              </w:numPr>
              <w:spacing w:line="259" w:lineRule="auto"/>
              <w:ind w:hanging="360"/>
              <w:contextualSpacing/>
            </w:pPr>
            <w:r>
              <w:t>Retesting</w:t>
            </w:r>
          </w:p>
          <w:p w:rsidR="00A86C56" w:rsidRDefault="00A86C56">
            <w:pPr>
              <w:pStyle w:val="normal0"/>
              <w:widowControl/>
              <w:numPr>
                <w:ilvl w:val="0"/>
                <w:numId w:val="15"/>
              </w:numPr>
              <w:spacing w:line="259" w:lineRule="auto"/>
              <w:ind w:hanging="360"/>
              <w:contextualSpacing/>
            </w:pPr>
            <w:r>
              <w:t>Student-Driven / Choice Assessments</w:t>
            </w:r>
          </w:p>
          <w:p w:rsidR="00A86C56" w:rsidRDefault="00A86C56">
            <w:pPr>
              <w:pStyle w:val="normal0"/>
              <w:widowControl/>
              <w:numPr>
                <w:ilvl w:val="0"/>
                <w:numId w:val="15"/>
              </w:numPr>
              <w:spacing w:line="259" w:lineRule="auto"/>
              <w:ind w:hanging="360"/>
              <w:contextualSpacing/>
            </w:pPr>
            <w:r>
              <w:t>Flexible Grouping</w:t>
            </w:r>
          </w:p>
          <w:p w:rsidR="00A86C56" w:rsidRDefault="00A86C56">
            <w:pPr>
              <w:pStyle w:val="normal0"/>
              <w:widowControl/>
              <w:numPr>
                <w:ilvl w:val="0"/>
                <w:numId w:val="15"/>
              </w:numPr>
              <w:spacing w:line="259" w:lineRule="auto"/>
              <w:ind w:hanging="360"/>
              <w:contextualSpacing/>
            </w:pPr>
            <w:r>
              <w:t>Tiered Assignments</w:t>
            </w:r>
          </w:p>
          <w:p w:rsidR="00A86C56" w:rsidRDefault="00A86C56">
            <w:pPr>
              <w:pStyle w:val="normal0"/>
              <w:tabs>
                <w:tab w:val="left" w:pos="282"/>
              </w:tabs>
              <w:spacing w:before="40"/>
            </w:pPr>
          </w:p>
        </w:tc>
      </w:tr>
      <w:tr w:rsidR="007F4498" w:rsidTr="00A86C56">
        <w:trPr>
          <w:trHeight w:val="4680"/>
        </w:trPr>
        <w:tc>
          <w:tcPr>
            <w:tcW w:w="10805" w:type="dxa"/>
            <w:gridSpan w:val="3"/>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7" w:line="276" w:lineRule="auto"/>
              <w:ind w:left="102" w:right="140"/>
            </w:pPr>
            <w:r>
              <w:rPr>
                <w:b/>
              </w:rPr>
              <w:t xml:space="preserve">Curriculum development Resources/Instructional Materials/Equipment Needed Teacher Resources: </w:t>
            </w:r>
          </w:p>
          <w:p w:rsidR="007F4498" w:rsidRDefault="007F4498">
            <w:pPr>
              <w:pStyle w:val="normal0"/>
              <w:spacing w:before="37" w:line="276" w:lineRule="auto"/>
              <w:ind w:left="102" w:right="140"/>
            </w:pPr>
          </w:p>
          <w:p w:rsidR="007F4498" w:rsidRDefault="00014FE0">
            <w:pPr>
              <w:pStyle w:val="normal0"/>
              <w:spacing w:before="37" w:line="276" w:lineRule="auto"/>
              <w:ind w:left="102" w:right="140"/>
            </w:pPr>
            <w:r>
              <w:rPr>
                <w:b/>
              </w:rPr>
              <w:t>Math Literature:</w:t>
            </w:r>
          </w:p>
          <w:p w:rsidR="007F4498" w:rsidRDefault="00014FE0">
            <w:pPr>
              <w:pStyle w:val="normal0"/>
              <w:spacing w:before="35" w:line="280" w:lineRule="auto"/>
              <w:ind w:right="6268"/>
            </w:pPr>
            <w:r>
              <w:rPr>
                <w:b/>
              </w:rPr>
              <w:t>Multiplication:</w:t>
            </w:r>
          </w:p>
          <w:p w:rsidR="007F4498" w:rsidRDefault="00014FE0">
            <w:pPr>
              <w:pStyle w:val="normal0"/>
              <w:spacing w:before="35" w:line="280" w:lineRule="auto"/>
              <w:ind w:right="6268"/>
            </w:pPr>
            <w:r>
              <w:t xml:space="preserve">Hershey’s Kisses by Jerry </w:t>
            </w:r>
            <w:proofErr w:type="spellStart"/>
            <w:r>
              <w:t>Pollatta</w:t>
            </w:r>
            <w:proofErr w:type="spellEnd"/>
            <w:r>
              <w:t xml:space="preserve"> 365 Penguins by Jean Luc </w:t>
            </w:r>
            <w:proofErr w:type="spellStart"/>
            <w:r>
              <w:t>Fromental</w:t>
            </w:r>
            <w:proofErr w:type="spellEnd"/>
            <w:r>
              <w:t xml:space="preserve"> The Doorbell Rang by Pat Hutchings </w:t>
            </w:r>
            <w:r>
              <w:rPr>
                <w:b/>
              </w:rPr>
              <w:t>Division:</w:t>
            </w:r>
          </w:p>
          <w:p w:rsidR="007F4498" w:rsidRDefault="00014FE0">
            <w:pPr>
              <w:pStyle w:val="normal0"/>
              <w:ind w:left="102"/>
            </w:pPr>
            <w:r>
              <w:t>Safari Park by Stuart Murphy</w:t>
            </w:r>
          </w:p>
          <w:p w:rsidR="007F4498" w:rsidRDefault="00014FE0">
            <w:pPr>
              <w:pStyle w:val="normal0"/>
              <w:spacing w:before="40"/>
              <w:ind w:left="102"/>
            </w:pPr>
            <w:r>
              <w:t>The Doorbell Rang by Pat Hutchings</w:t>
            </w:r>
          </w:p>
          <w:p w:rsidR="007F4498" w:rsidRDefault="007F4498">
            <w:pPr>
              <w:pStyle w:val="normal0"/>
              <w:spacing w:before="7"/>
            </w:pPr>
          </w:p>
          <w:p w:rsidR="007F4498" w:rsidRDefault="00014FE0">
            <w:pPr>
              <w:pStyle w:val="normal0"/>
            </w:pPr>
            <w:r>
              <w:rPr>
                <w:b/>
              </w:rPr>
              <w:t>Websites:</w:t>
            </w:r>
          </w:p>
          <w:p w:rsidR="007F4498" w:rsidRDefault="00F070D1">
            <w:pPr>
              <w:pStyle w:val="normal0"/>
            </w:pPr>
            <w:hyperlink r:id="rId47">
              <w:r w:rsidR="00014FE0">
                <w:rPr>
                  <w:b/>
                  <w:color w:val="1155CC"/>
                  <w:u w:val="single"/>
                </w:rPr>
                <w:t>www.kutasoftware.com</w:t>
              </w:r>
            </w:hyperlink>
          </w:p>
          <w:p w:rsidR="007F4498" w:rsidRDefault="00F070D1">
            <w:pPr>
              <w:pStyle w:val="normal0"/>
            </w:pPr>
            <w:hyperlink r:id="rId48">
              <w:r w:rsidR="00014FE0">
                <w:rPr>
                  <w:b/>
                  <w:color w:val="1155CC"/>
                  <w:u w:val="single"/>
                </w:rPr>
                <w:t>www.funbrain.com</w:t>
              </w:r>
            </w:hyperlink>
          </w:p>
          <w:p w:rsidR="007F4498" w:rsidRDefault="00F070D1">
            <w:pPr>
              <w:pStyle w:val="normal0"/>
            </w:pPr>
            <w:hyperlink r:id="rId49">
              <w:r w:rsidR="00014FE0">
                <w:rPr>
                  <w:b/>
                  <w:color w:val="1155CC"/>
                  <w:u w:val="single"/>
                </w:rPr>
                <w:t>www.coolmath.com</w:t>
              </w:r>
            </w:hyperlink>
          </w:p>
          <w:p w:rsidR="007F4498" w:rsidRDefault="00F070D1">
            <w:pPr>
              <w:pStyle w:val="normal0"/>
              <w:spacing w:before="20"/>
            </w:pPr>
            <w:hyperlink r:id="rId50">
              <w:r w:rsidR="00014FE0">
                <w:rPr>
                  <w:color w:val="1155CC"/>
                  <w:u w:val="single"/>
                </w:rPr>
                <w:t>http://www.mathchimp.com/6th-grade-math-resources</w:t>
              </w:r>
            </w:hyperlink>
          </w:p>
          <w:p w:rsidR="007F4498" w:rsidRDefault="00F070D1">
            <w:pPr>
              <w:pStyle w:val="normal0"/>
              <w:spacing w:before="20"/>
            </w:pPr>
            <w:hyperlink r:id="rId51">
              <w:r w:rsidR="00014FE0">
                <w:rPr>
                  <w:color w:val="1155CC"/>
                  <w:u w:val="single"/>
                </w:rPr>
                <w:t>http://www.insidemathematics.org/common-core-resources/mathematical-content-standards/standards-by-strand/expressions-and-equations</w:t>
              </w:r>
            </w:hyperlink>
          </w:p>
          <w:p w:rsidR="007F4498" w:rsidRDefault="00F070D1">
            <w:pPr>
              <w:pStyle w:val="normal0"/>
              <w:spacing w:before="20"/>
            </w:pPr>
            <w:hyperlink r:id="rId52">
              <w:r w:rsidR="00014FE0">
                <w:rPr>
                  <w:color w:val="1155CC"/>
                  <w:u w:val="single"/>
                </w:rPr>
                <w:t>http://www.insidemathematics.org/common-core-resources/mathematical-content-standards/standards-by-strand/expressions-and-equations</w:t>
              </w:r>
            </w:hyperlink>
          </w:p>
          <w:p w:rsidR="007F4498" w:rsidRDefault="007F4498">
            <w:pPr>
              <w:pStyle w:val="normal0"/>
              <w:spacing w:before="20"/>
              <w:ind w:left="102"/>
            </w:pPr>
          </w:p>
        </w:tc>
      </w:tr>
      <w:tr w:rsidR="007F4498" w:rsidTr="00A86C56">
        <w:trPr>
          <w:trHeight w:val="620"/>
        </w:trPr>
        <w:tc>
          <w:tcPr>
            <w:tcW w:w="10805" w:type="dxa"/>
            <w:gridSpan w:val="3"/>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6"/>
              <w:ind w:left="102"/>
            </w:pPr>
            <w:r>
              <w:rPr>
                <w:b/>
                <w:sz w:val="22"/>
                <w:szCs w:val="22"/>
              </w:rPr>
              <w:t>Teacher Notes:</w:t>
            </w:r>
          </w:p>
        </w:tc>
      </w:tr>
    </w:tbl>
    <w:tbl>
      <w:tblPr>
        <w:tblStyle w:val="ab"/>
        <w:tblW w:w="10890" w:type="dxa"/>
        <w:tblInd w:w="-85" w:type="dxa"/>
        <w:tblLayout w:type="fixed"/>
        <w:tblLook w:val="0000"/>
      </w:tblPr>
      <w:tblGrid>
        <w:gridCol w:w="1263"/>
        <w:gridCol w:w="9627"/>
      </w:tblGrid>
      <w:tr w:rsidR="007F4498" w:rsidTr="00A86C56">
        <w:trPr>
          <w:trHeight w:val="70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spacing w:before="37"/>
              <w:ind w:left="2510" w:right="2515"/>
              <w:jc w:val="center"/>
            </w:pPr>
            <w:r>
              <w:lastRenderedPageBreak/>
              <w:br w:type="page"/>
            </w:r>
            <w:r>
              <w:rPr>
                <w:rFonts w:ascii="Calibri" w:eastAsia="Calibri" w:hAnsi="Calibri" w:cs="Calibri"/>
                <w:b/>
                <w:color w:val="FFFFFF"/>
              </w:rPr>
              <w:t>OCEAN COUNTY MATHEMATICS CURRICULUM</w:t>
            </w:r>
          </w:p>
          <w:p w:rsidR="007F4498" w:rsidRDefault="00014FE0">
            <w:pPr>
              <w:pStyle w:val="normal0"/>
              <w:spacing w:before="40"/>
              <w:ind w:left="3976" w:right="3980"/>
              <w:jc w:val="center"/>
            </w:pPr>
            <w:r>
              <w:rPr>
                <w:rFonts w:ascii="Calibri" w:eastAsia="Calibri" w:hAnsi="Calibri" w:cs="Calibri"/>
                <w:b/>
                <w:color w:val="FFFFFF"/>
              </w:rPr>
              <w:t>Unit Overview</w:t>
            </w:r>
          </w:p>
        </w:tc>
      </w:tr>
      <w:tr w:rsidR="007F4498" w:rsidTr="00A86C56">
        <w:trPr>
          <w:trHeight w:val="34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3"/>
              </w:tabs>
              <w:spacing w:before="38"/>
            </w:pPr>
            <w:r>
              <w:rPr>
                <w:b/>
              </w:rPr>
              <w:t>Content Area: Mathematics</w:t>
            </w:r>
            <w:r>
              <w:rPr>
                <w:b/>
              </w:rPr>
              <w:tab/>
              <w:t>Grade: 6</w:t>
            </w:r>
          </w:p>
        </w:tc>
      </w:tr>
      <w:tr w:rsidR="007F4498" w:rsidTr="00A86C56">
        <w:trPr>
          <w:trHeight w:val="34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pPr>
            <w:r>
              <w:rPr>
                <w:b/>
              </w:rPr>
              <w:t>Domain:  Geometry</w:t>
            </w:r>
          </w:p>
        </w:tc>
      </w:tr>
      <w:tr w:rsidR="007F4498" w:rsidTr="00A86C56">
        <w:trPr>
          <w:trHeight w:val="64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F4498" w:rsidRDefault="00014FE0">
            <w:pPr>
              <w:pStyle w:val="normal0"/>
              <w:numPr>
                <w:ilvl w:val="0"/>
                <w:numId w:val="37"/>
              </w:numPr>
              <w:spacing w:before="35"/>
              <w:ind w:right="523"/>
              <w:contextualSpacing/>
              <w:rPr>
                <w:b/>
              </w:rPr>
            </w:pPr>
            <w:r>
              <w:rPr>
                <w:b/>
              </w:rPr>
              <w:t>Cluster:  Solve real-world and mathematical problems involving area, volume, and surface area.</w:t>
            </w:r>
          </w:p>
        </w:tc>
      </w:tr>
      <w:tr w:rsidR="007F4498" w:rsidTr="00A86C56">
        <w:trPr>
          <w:trHeight w:val="3320"/>
        </w:trPr>
        <w:tc>
          <w:tcPr>
            <w:tcW w:w="10890"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7F4498" w:rsidRDefault="00014FE0">
            <w:pPr>
              <w:pStyle w:val="normal0"/>
              <w:spacing w:before="35"/>
              <w:ind w:left="102" w:right="203"/>
            </w:pPr>
            <w:r>
              <w:rPr>
                <w:b/>
              </w:rPr>
              <w:t xml:space="preserve">Cluster Summary:  </w:t>
            </w:r>
            <w:r>
              <w:t>Students build on their work with area in elementary school by reasoning about relationships among shapes to determine are surface area, and volume. Try to find the areas of right triangles, other triangles, and special quadrilaterals by decomposing these shapes, rearranging or removing pieces, and relating the shapes to rectangles. Using these methods, students discuss, develop. And justify formulas for areas of triangle and parallelograms. Students find the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tc>
      </w:tr>
      <w:tr w:rsidR="007F4498" w:rsidTr="00A86C56">
        <w:trPr>
          <w:trHeight w:val="1800"/>
        </w:trPr>
        <w:tc>
          <w:tcPr>
            <w:tcW w:w="10890" w:type="dxa"/>
            <w:gridSpan w:val="2"/>
            <w:tcBorders>
              <w:top w:val="nil"/>
              <w:left w:val="single" w:sz="4" w:space="0" w:color="000000"/>
              <w:bottom w:val="nil"/>
              <w:right w:val="single" w:sz="4" w:space="0" w:color="000000"/>
            </w:tcBorders>
            <w:shd w:val="clear" w:color="auto" w:fill="FFCCCC"/>
            <w:tcMar>
              <w:left w:w="0" w:type="dxa"/>
              <w:right w:w="0" w:type="dxa"/>
            </w:tcMar>
          </w:tcPr>
          <w:p w:rsidR="007F4498" w:rsidRDefault="00014FE0">
            <w:pPr>
              <w:pStyle w:val="normal0"/>
              <w:spacing w:before="34"/>
              <w:ind w:right="1369"/>
            </w:pPr>
            <w:r>
              <w:rPr>
                <w:b/>
              </w:rPr>
              <w:t xml:space="preserve">Primary interdisciplinary connections:  </w:t>
            </w:r>
            <w:r>
              <w:t xml:space="preserve">Science, Social Studies, Language Arts, Technology, and 21st Century Life &amp; Careers (see </w:t>
            </w:r>
            <w:hyperlink r:id="rId53">
              <w:r>
                <w:rPr>
                  <w:color w:val="1155CC"/>
                  <w:u w:val="single"/>
                </w:rPr>
                <w:t>www.njcccs.org</w:t>
              </w:r>
            </w:hyperlink>
            <w:r>
              <w:t>)</w:t>
            </w:r>
          </w:p>
          <w:p w:rsidR="007F4498" w:rsidRDefault="007F4498">
            <w:pPr>
              <w:pStyle w:val="normal0"/>
              <w:spacing w:before="34"/>
              <w:ind w:right="1369"/>
            </w:pPr>
          </w:p>
          <w:p w:rsidR="007F4498" w:rsidRDefault="00014FE0">
            <w:pPr>
              <w:pStyle w:val="normal0"/>
              <w:spacing w:before="34"/>
              <w:ind w:right="1369"/>
            </w:pPr>
            <w:r>
              <w:rPr>
                <w:b/>
              </w:rPr>
              <w:t>21</w:t>
            </w:r>
            <w:r>
              <w:rPr>
                <w:b/>
                <w:vertAlign w:val="superscript"/>
              </w:rPr>
              <w:t xml:space="preserve">st </w:t>
            </w:r>
            <w:r>
              <w:rPr>
                <w:b/>
              </w:rPr>
              <w:t xml:space="preserve">century themes:  </w:t>
            </w:r>
            <w:r>
              <w:t>21st Century Life &amp; Careers; Personal Financial Literacy; Career Awareness, Exploration, &amp; Preparation; Career &amp; Technical Education</w:t>
            </w:r>
          </w:p>
        </w:tc>
      </w:tr>
      <w:tr w:rsidR="007F4498" w:rsidTr="00A86C56">
        <w:trPr>
          <w:trHeight w:val="64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41"/>
              <w:ind w:left="102"/>
            </w:pPr>
            <w:r>
              <w:rPr>
                <w:b/>
              </w:rPr>
              <w:t>Content Standards</w:t>
            </w:r>
          </w:p>
        </w:tc>
      </w:tr>
      <w:tr w:rsidR="007F4498" w:rsidTr="00A86C56">
        <w:trPr>
          <w:trHeight w:val="260"/>
        </w:trPr>
        <w:tc>
          <w:tcPr>
            <w:tcW w:w="1263"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2"/>
              <w:ind w:left="102"/>
            </w:pPr>
            <w:r>
              <w:rPr>
                <w:b/>
              </w:rPr>
              <w:t>Number</w:t>
            </w:r>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2"/>
              <w:ind w:left="157"/>
            </w:pPr>
            <w:r>
              <w:rPr>
                <w:b/>
              </w:rPr>
              <w:t>Common Core Standard for Mastery</w:t>
            </w:r>
          </w:p>
        </w:tc>
      </w:tr>
      <w:tr w:rsidR="007F4498" w:rsidTr="00A86C56">
        <w:trPr>
          <w:trHeight w:val="920"/>
        </w:trPr>
        <w:tc>
          <w:tcPr>
            <w:tcW w:w="1263"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3"/>
            </w:pPr>
            <w:hyperlink r:id="rId54">
              <w:r w:rsidR="00014FE0">
                <w:t>6.G.A.1</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line="278" w:lineRule="auto"/>
              <w:ind w:left="102" w:right="2491"/>
            </w:pPr>
            <w:r>
              <w:rPr>
                <w:color w:val="202020"/>
              </w:rPr>
              <w:t>Find the area of right triangles, other triangles, special quadrilaterals, and polygons by composing into rectangles or decomposing into triangles and other shapes; apply these techniques in the context of solving real-world and mathematical problems.</w:t>
            </w:r>
          </w:p>
        </w:tc>
      </w:tr>
      <w:tr w:rsidR="007F4498" w:rsidTr="00A86C56">
        <w:trPr>
          <w:trHeight w:val="620"/>
        </w:trPr>
        <w:tc>
          <w:tcPr>
            <w:tcW w:w="1263"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pPr>
            <w:hyperlink r:id="rId55">
              <w:r w:rsidR="00014FE0">
                <w:t>6.G.A.2</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line="280" w:lineRule="auto"/>
              <w:ind w:left="102" w:right="1983"/>
            </w:pPr>
            <w:r>
              <w:rPr>
                <w:color w:val="202020"/>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Pr>
                <w:i/>
                <w:color w:val="202020"/>
              </w:rPr>
              <w:t>V = l w h</w:t>
            </w:r>
            <w:r>
              <w:rPr>
                <w:color w:val="202020"/>
              </w:rPr>
              <w:t xml:space="preserve"> and </w:t>
            </w:r>
            <w:r>
              <w:rPr>
                <w:i/>
                <w:color w:val="202020"/>
              </w:rPr>
              <w:t>V = b h</w:t>
            </w:r>
            <w:r>
              <w:rPr>
                <w:color w:val="202020"/>
              </w:rPr>
              <w:t xml:space="preserve"> to find volumes of right rectangular prisms with fractional edge lengths in the context of solving real-world and mathematical problems.</w:t>
            </w:r>
          </w:p>
        </w:tc>
      </w:tr>
      <w:tr w:rsidR="007F4498" w:rsidTr="00A86C56">
        <w:trPr>
          <w:trHeight w:val="1220"/>
        </w:trPr>
        <w:tc>
          <w:tcPr>
            <w:tcW w:w="1263"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56">
              <w:r w:rsidR="00014FE0">
                <w:t>6.G.A.3</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822"/>
              </w:tabs>
              <w:spacing w:before="31" w:line="278" w:lineRule="auto"/>
              <w:ind w:right="1819"/>
            </w:pPr>
            <w:r>
              <w:rPr>
                <w:color w:val="202020"/>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r>
      <w:tr w:rsidR="007F4498" w:rsidTr="00A86C56">
        <w:trPr>
          <w:trHeight w:val="920"/>
        </w:trPr>
        <w:tc>
          <w:tcPr>
            <w:tcW w:w="1263"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pPr>
            <w:hyperlink r:id="rId57">
              <w:r w:rsidR="00014FE0">
                <w:t>6.G.A.4</w:t>
              </w:r>
            </w:hyperlink>
          </w:p>
        </w:tc>
        <w:tc>
          <w:tcPr>
            <w:tcW w:w="9627"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819"/>
              </w:tabs>
              <w:spacing w:before="31" w:line="279" w:lineRule="auto"/>
              <w:ind w:right="1712"/>
              <w:jc w:val="both"/>
            </w:pPr>
            <w:r>
              <w:rPr>
                <w:color w:val="202020"/>
              </w:rPr>
              <w:t>Represent three-dimensional figures using nets made up of rectangles and triangles, and use the nets to find the surface area of these figures. Apply these techniques in the context of solving real-world and mathematical problems.</w:t>
            </w:r>
          </w:p>
        </w:tc>
      </w:tr>
    </w:tbl>
    <w:tbl>
      <w:tblPr>
        <w:tblStyle w:val="ac"/>
        <w:tblW w:w="10890" w:type="dxa"/>
        <w:tblInd w:w="-85" w:type="dxa"/>
        <w:tblLayout w:type="fixed"/>
        <w:tblLook w:val="0000"/>
      </w:tblPr>
      <w:tblGrid>
        <w:gridCol w:w="3685"/>
        <w:gridCol w:w="360"/>
        <w:gridCol w:w="6845"/>
      </w:tblGrid>
      <w:tr w:rsidR="007F4498" w:rsidTr="00A86C56">
        <w:trPr>
          <w:trHeight w:val="340"/>
        </w:trPr>
        <w:tc>
          <w:tcPr>
            <w:tcW w:w="3685" w:type="dxa"/>
            <w:tcBorders>
              <w:top w:val="nil"/>
              <w:left w:val="single" w:sz="4" w:space="0" w:color="000000"/>
              <w:bottom w:val="single" w:sz="4" w:space="0" w:color="000000"/>
              <w:right w:val="single" w:sz="4" w:space="0" w:color="000000"/>
            </w:tcBorders>
            <w:shd w:val="clear" w:color="auto" w:fill="FFCCCC"/>
          </w:tcPr>
          <w:p w:rsidR="007F4498" w:rsidRDefault="00014FE0">
            <w:pPr>
              <w:pStyle w:val="normal0"/>
            </w:pPr>
            <w:r>
              <w:rPr>
                <w:rFonts w:ascii="Arial" w:eastAsia="Arial" w:hAnsi="Arial" w:cs="Arial"/>
                <w:b/>
              </w:rPr>
              <w:lastRenderedPageBreak/>
              <w:t xml:space="preserve">Number    </w:t>
            </w:r>
            <w:r>
              <w:rPr>
                <w:rFonts w:ascii="Arial" w:eastAsia="Arial" w:hAnsi="Arial" w:cs="Arial"/>
                <w:b/>
                <w:highlight w:val="white"/>
              </w:rPr>
              <w:t xml:space="preserve">                                           </w:t>
            </w:r>
          </w:p>
        </w:tc>
        <w:tc>
          <w:tcPr>
            <w:tcW w:w="7205" w:type="dxa"/>
            <w:gridSpan w:val="2"/>
            <w:tcBorders>
              <w:top w:val="nil"/>
              <w:left w:val="single" w:sz="4" w:space="0" w:color="000000"/>
              <w:bottom w:val="single" w:sz="4" w:space="0" w:color="000000"/>
              <w:right w:val="single" w:sz="4" w:space="0" w:color="000000"/>
            </w:tcBorders>
            <w:shd w:val="clear" w:color="auto" w:fill="FFCCCC"/>
          </w:tcPr>
          <w:p w:rsidR="007F4498" w:rsidRDefault="00014FE0">
            <w:pPr>
              <w:pStyle w:val="normal0"/>
            </w:pPr>
            <w:r>
              <w:rPr>
                <w:rFonts w:ascii="Arial" w:eastAsia="Arial" w:hAnsi="Arial" w:cs="Arial"/>
                <w:b/>
              </w:rPr>
              <w:t xml:space="preserve">  Common Core Standard for Introduction</w:t>
            </w:r>
            <w:r>
              <w:rPr>
                <w:rFonts w:ascii="Arial" w:eastAsia="Arial" w:hAnsi="Arial" w:cs="Arial"/>
                <w:b/>
                <w:highlight w:val="white"/>
              </w:rPr>
              <w:t xml:space="preserve"> </w:t>
            </w:r>
          </w:p>
        </w:tc>
      </w:tr>
      <w:tr w:rsidR="007F4498" w:rsidTr="00A86C56">
        <w:trPr>
          <w:trHeight w:val="1800"/>
        </w:trPr>
        <w:tc>
          <w:tcPr>
            <w:tcW w:w="4045" w:type="dxa"/>
            <w:gridSpan w:val="2"/>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F4498" w:rsidRDefault="00F070D1">
            <w:pPr>
              <w:pStyle w:val="normal0"/>
              <w:tabs>
                <w:tab w:val="left" w:pos="822"/>
              </w:tabs>
              <w:spacing w:before="40" w:line="288" w:lineRule="auto"/>
              <w:ind w:right="120"/>
            </w:pPr>
            <w:hyperlink r:id="rId58">
              <w:r w:rsidR="00014FE0">
                <w:rPr>
                  <w:color w:val="373737"/>
                  <w:shd w:val="clear" w:color="auto" w:fill="FFCCCC"/>
                </w:rPr>
                <w:t>7.G.A.2</w:t>
              </w:r>
            </w:hyperlink>
          </w:p>
        </w:tc>
        <w:tc>
          <w:tcPr>
            <w:tcW w:w="6845" w:type="dxa"/>
            <w:tcBorders>
              <w:top w:val="single" w:sz="6" w:space="0" w:color="000000"/>
              <w:left w:val="single" w:sz="6" w:space="0" w:color="000000"/>
              <w:bottom w:val="single" w:sz="6" w:space="0" w:color="000000"/>
              <w:right w:val="single" w:sz="6" w:space="0" w:color="000000"/>
            </w:tcBorders>
            <w:shd w:val="clear" w:color="auto" w:fill="FFCCCC"/>
            <w:tcMar>
              <w:left w:w="0" w:type="dxa"/>
              <w:right w:w="0" w:type="dxa"/>
            </w:tcMar>
          </w:tcPr>
          <w:p w:rsidR="007F4498" w:rsidRDefault="00014FE0">
            <w:pPr>
              <w:pStyle w:val="normal0"/>
              <w:numPr>
                <w:ilvl w:val="0"/>
                <w:numId w:val="36"/>
              </w:numPr>
              <w:tabs>
                <w:tab w:val="left" w:pos="282"/>
              </w:tabs>
              <w:spacing w:before="40" w:after="220"/>
              <w:ind w:right="340"/>
              <w:contextualSpacing/>
              <w:rPr>
                <w:shd w:val="clear" w:color="auto" w:fill="FFCCCC"/>
              </w:rPr>
            </w:pPr>
            <w:r>
              <w:rPr>
                <w:color w:val="202020"/>
                <w:shd w:val="clear" w:color="auto" w:fill="FFCCCC"/>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r>
      <w:tr w:rsidR="007F4498" w:rsidTr="00A86C56">
        <w:trPr>
          <w:trHeight w:val="1380"/>
        </w:trPr>
        <w:tc>
          <w:tcPr>
            <w:tcW w:w="404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tabs>
                <w:tab w:val="left" w:pos="822"/>
              </w:tabs>
              <w:spacing w:before="12"/>
              <w:ind w:right="378"/>
            </w:pPr>
            <w:hyperlink r:id="rId59">
              <w:r w:rsidR="00014FE0">
                <w:rPr>
                  <w:color w:val="373737"/>
                </w:rPr>
                <w:t>7.G.B.4</w:t>
              </w:r>
            </w:hyperlink>
          </w:p>
        </w:tc>
        <w:tc>
          <w:tcPr>
            <w:tcW w:w="68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282"/>
              </w:tabs>
              <w:spacing w:before="38"/>
              <w:ind w:right="120"/>
            </w:pPr>
            <w:r>
              <w:rPr>
                <w:color w:val="202020"/>
              </w:rPr>
              <w:t>Know the formulas for the area and circumference of a circle and use them to solve problems; give an informal derivation of the relationship between the circumference and area of a circle.</w:t>
            </w:r>
          </w:p>
        </w:tc>
      </w:tr>
      <w:tr w:rsidR="007F4498" w:rsidTr="00A86C56">
        <w:trPr>
          <w:trHeight w:val="1440"/>
        </w:trPr>
        <w:tc>
          <w:tcPr>
            <w:tcW w:w="404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tabs>
                <w:tab w:val="left" w:pos="822"/>
              </w:tabs>
              <w:spacing w:before="12"/>
              <w:ind w:right="378"/>
            </w:pPr>
            <w:hyperlink r:id="rId60">
              <w:r w:rsidR="00014FE0">
                <w:rPr>
                  <w:color w:val="373737"/>
                </w:rPr>
                <w:t>7.G.B.5</w:t>
              </w:r>
            </w:hyperlink>
          </w:p>
        </w:tc>
        <w:tc>
          <w:tcPr>
            <w:tcW w:w="68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282"/>
              </w:tabs>
              <w:spacing w:before="38"/>
              <w:ind w:right="120"/>
            </w:pPr>
            <w:r>
              <w:rPr>
                <w:color w:val="202020"/>
              </w:rPr>
              <w:t>Use facts about supplementary, complementary, vertical, and adjacent angles in a multi-step problem to write and solve simple equations for an unknown angle in a figure.</w:t>
            </w:r>
          </w:p>
        </w:tc>
      </w:tr>
    </w:tbl>
    <w:tbl>
      <w:tblPr>
        <w:tblStyle w:val="ad"/>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03"/>
        <w:gridCol w:w="5997"/>
      </w:tblGrid>
      <w:tr w:rsidR="007F4498" w:rsidTr="00A86C56">
        <w:trPr>
          <w:trHeight w:val="2540"/>
        </w:trPr>
        <w:tc>
          <w:tcPr>
            <w:tcW w:w="4903" w:type="dxa"/>
            <w:tcBorders>
              <w:top w:val="nil"/>
            </w:tcBorders>
            <w:shd w:val="clear" w:color="auto" w:fill="FFCCCC"/>
            <w:tcMar>
              <w:top w:w="100" w:type="dxa"/>
              <w:left w:w="100" w:type="dxa"/>
              <w:bottom w:w="100" w:type="dxa"/>
              <w:right w:w="100" w:type="dxa"/>
            </w:tcMar>
          </w:tcPr>
          <w:p w:rsidR="007F4498" w:rsidRDefault="00014FE0">
            <w:pPr>
              <w:pStyle w:val="normal0"/>
            </w:pPr>
            <w:r>
              <w:rPr>
                <w:b/>
              </w:rPr>
              <w:t>Unit Essential Questions</w:t>
            </w:r>
          </w:p>
          <w:p w:rsidR="007F4498" w:rsidRDefault="00014FE0">
            <w:pPr>
              <w:pStyle w:val="normal0"/>
            </w:pPr>
            <w:r>
              <w:t xml:space="preserve">• How can measurements and geometric relationships be used to solve problems? </w:t>
            </w:r>
          </w:p>
          <w:p w:rsidR="007F4498" w:rsidRDefault="00014FE0">
            <w:pPr>
              <w:pStyle w:val="normal0"/>
            </w:pPr>
            <w:r>
              <w:t>• How does coordinate geometry illustrate a connection between geometry and algebra?</w:t>
            </w:r>
          </w:p>
          <w:p w:rsidR="007F4498" w:rsidRDefault="007F4498">
            <w:pPr>
              <w:pStyle w:val="normal0"/>
            </w:pPr>
          </w:p>
        </w:tc>
        <w:tc>
          <w:tcPr>
            <w:tcW w:w="5997" w:type="dxa"/>
            <w:tcBorders>
              <w:top w:val="nil"/>
            </w:tcBorders>
            <w:shd w:val="clear" w:color="auto" w:fill="FFCCCC"/>
            <w:tcMar>
              <w:top w:w="100" w:type="dxa"/>
              <w:left w:w="100" w:type="dxa"/>
              <w:bottom w:w="100" w:type="dxa"/>
              <w:right w:w="100" w:type="dxa"/>
            </w:tcMar>
          </w:tcPr>
          <w:p w:rsidR="007F4498" w:rsidRDefault="00014FE0">
            <w:pPr>
              <w:pStyle w:val="normal0"/>
            </w:pPr>
            <w:r>
              <w:rPr>
                <w:b/>
              </w:rPr>
              <w:t>Unit Enduring Understandings</w:t>
            </w:r>
          </w:p>
          <w:p w:rsidR="007F4498" w:rsidRDefault="00014FE0">
            <w:pPr>
              <w:pStyle w:val="normal0"/>
            </w:pPr>
            <w:r>
              <w:t xml:space="preserve">• Measurements can be used to describe, compare, and make sense of real-world situations, including area, volume, and surface area. </w:t>
            </w:r>
          </w:p>
          <w:p w:rsidR="007F4498" w:rsidRDefault="00014FE0">
            <w:pPr>
              <w:pStyle w:val="normal0"/>
            </w:pPr>
            <w:r>
              <w:t xml:space="preserve">• Geometric properties can be used to construct geometric figures. </w:t>
            </w:r>
          </w:p>
          <w:p w:rsidR="007F4498" w:rsidRDefault="00014FE0">
            <w:pPr>
              <w:pStyle w:val="normal0"/>
            </w:pPr>
            <w:r>
              <w:t>• Coordinate geometry facilitates the visualization of algebraic relationships.</w:t>
            </w:r>
          </w:p>
          <w:p w:rsidR="007F4498" w:rsidRDefault="007F4498">
            <w:pPr>
              <w:pStyle w:val="normal0"/>
            </w:pPr>
          </w:p>
        </w:tc>
      </w:tr>
      <w:tr w:rsidR="007F4498" w:rsidTr="00A86C56">
        <w:trPr>
          <w:trHeight w:val="5340"/>
        </w:trPr>
        <w:tc>
          <w:tcPr>
            <w:tcW w:w="4903" w:type="dxa"/>
            <w:shd w:val="clear" w:color="auto" w:fill="FFCCCC"/>
            <w:tcMar>
              <w:top w:w="100" w:type="dxa"/>
              <w:left w:w="100" w:type="dxa"/>
              <w:bottom w:w="100" w:type="dxa"/>
              <w:right w:w="100" w:type="dxa"/>
            </w:tcMar>
          </w:tcPr>
          <w:p w:rsidR="007F4498" w:rsidRDefault="00014FE0">
            <w:pPr>
              <w:pStyle w:val="normal0"/>
            </w:pPr>
            <w:r>
              <w:rPr>
                <w:b/>
              </w:rPr>
              <w:t>Unit Objectives</w:t>
            </w:r>
          </w:p>
          <w:p w:rsidR="007F4498" w:rsidRDefault="00014FE0">
            <w:pPr>
              <w:pStyle w:val="normal0"/>
            </w:pPr>
            <w:r>
              <w:t xml:space="preserve">Students will know ... </w:t>
            </w:r>
          </w:p>
          <w:p w:rsidR="007F4498" w:rsidRDefault="00014FE0">
            <w:pPr>
              <w:pStyle w:val="normal0"/>
            </w:pPr>
            <w:r>
              <w:t xml:space="preserve">• How to find the area of </w:t>
            </w:r>
          </w:p>
          <w:p w:rsidR="007F4498" w:rsidRDefault="00014FE0">
            <w:pPr>
              <w:pStyle w:val="normal0"/>
            </w:pPr>
            <w:proofErr w:type="gramStart"/>
            <w:r>
              <w:t>polygons</w:t>
            </w:r>
            <w:proofErr w:type="gramEnd"/>
            <w:r>
              <w:t xml:space="preserve">. </w:t>
            </w:r>
          </w:p>
          <w:p w:rsidR="007F4498" w:rsidRDefault="00014FE0">
            <w:pPr>
              <w:pStyle w:val="normal0"/>
            </w:pPr>
            <w:r>
              <w:t xml:space="preserve">• How to find the volume of rectangular prisms. </w:t>
            </w:r>
          </w:p>
          <w:p w:rsidR="007F4498" w:rsidRDefault="00014FE0">
            <w:pPr>
              <w:pStyle w:val="normal0"/>
            </w:pPr>
            <w:r>
              <w:t xml:space="preserve">• How to draw polygons on a coordinate plane. </w:t>
            </w:r>
          </w:p>
          <w:p w:rsidR="007F4498" w:rsidRDefault="00014FE0">
            <w:pPr>
              <w:pStyle w:val="normal0"/>
            </w:pPr>
            <w:r>
              <w:t>• How to use nets to determine surface area.</w:t>
            </w:r>
          </w:p>
          <w:p w:rsidR="007F4498" w:rsidRDefault="007F4498">
            <w:pPr>
              <w:pStyle w:val="normal0"/>
            </w:pPr>
          </w:p>
        </w:tc>
        <w:tc>
          <w:tcPr>
            <w:tcW w:w="5997" w:type="dxa"/>
            <w:shd w:val="clear" w:color="auto" w:fill="FFCCCC"/>
            <w:tcMar>
              <w:top w:w="100" w:type="dxa"/>
              <w:left w:w="100" w:type="dxa"/>
              <w:bottom w:w="100" w:type="dxa"/>
              <w:right w:w="100" w:type="dxa"/>
            </w:tcMar>
          </w:tcPr>
          <w:p w:rsidR="007F4498" w:rsidRDefault="00014FE0">
            <w:pPr>
              <w:pStyle w:val="normal0"/>
            </w:pPr>
            <w:r>
              <w:rPr>
                <w:b/>
              </w:rPr>
              <w:t>Unit Objectives</w:t>
            </w:r>
          </w:p>
          <w:p w:rsidR="007F4498" w:rsidRDefault="00014FE0">
            <w:pPr>
              <w:pStyle w:val="normal0"/>
            </w:pPr>
            <w:r>
              <w:t xml:space="preserve">Students will be able to… </w:t>
            </w:r>
          </w:p>
          <w:p w:rsidR="007F4498" w:rsidRDefault="00014FE0">
            <w:pPr>
              <w:pStyle w:val="normal0"/>
            </w:pPr>
            <w:r>
              <w:t xml:space="preserve">• Find the area of triangles. </w:t>
            </w:r>
          </w:p>
          <w:p w:rsidR="007F4498" w:rsidRDefault="00014FE0">
            <w:pPr>
              <w:pStyle w:val="normal0"/>
            </w:pPr>
            <w:r>
              <w:t xml:space="preserve">• Find the area of quadrilaterals. </w:t>
            </w:r>
          </w:p>
          <w:p w:rsidR="007F4498" w:rsidRDefault="00014FE0">
            <w:pPr>
              <w:pStyle w:val="normal0"/>
            </w:pPr>
            <w:r>
              <w:t xml:space="preserve">• Find the area of composite figures. </w:t>
            </w:r>
          </w:p>
          <w:p w:rsidR="007F4498" w:rsidRDefault="00014FE0">
            <w:pPr>
              <w:pStyle w:val="normal0"/>
            </w:pPr>
            <w:r>
              <w:t xml:space="preserve">• Solve real-world problems using area. </w:t>
            </w:r>
          </w:p>
          <w:p w:rsidR="007F4498" w:rsidRDefault="00014FE0">
            <w:pPr>
              <w:pStyle w:val="normal0"/>
            </w:pPr>
            <w:r>
              <w:t xml:space="preserve">• Find the volume of rectangular prisms. </w:t>
            </w:r>
          </w:p>
          <w:p w:rsidR="007F4498" w:rsidRDefault="00014FE0">
            <w:pPr>
              <w:pStyle w:val="normal0"/>
            </w:pPr>
            <w:r>
              <w:t>• Show volume is V=</w:t>
            </w:r>
            <w:proofErr w:type="spellStart"/>
            <w:r>
              <w:t>Bh</w:t>
            </w:r>
            <w:proofErr w:type="spellEnd"/>
            <w:r>
              <w:t xml:space="preserve"> and V=</w:t>
            </w:r>
            <w:proofErr w:type="spellStart"/>
            <w:r>
              <w:t>lwh</w:t>
            </w:r>
            <w:proofErr w:type="spellEnd"/>
            <w:r>
              <w:t xml:space="preserve">. </w:t>
            </w:r>
          </w:p>
          <w:p w:rsidR="007F4498" w:rsidRDefault="00014FE0">
            <w:pPr>
              <w:pStyle w:val="normal0"/>
            </w:pPr>
            <w:r>
              <w:t xml:space="preserve">• Solve real world problems using volume. </w:t>
            </w:r>
          </w:p>
          <w:p w:rsidR="007F4498" w:rsidRDefault="00014FE0">
            <w:pPr>
              <w:pStyle w:val="normal0"/>
            </w:pPr>
            <w:r>
              <w:t xml:space="preserve">• Draw polygons on a coordinate plane given coordinate vertices. </w:t>
            </w:r>
          </w:p>
          <w:p w:rsidR="007F4498" w:rsidRDefault="00014FE0">
            <w:pPr>
              <w:pStyle w:val="normal0"/>
            </w:pPr>
            <w:r>
              <w:t xml:space="preserve">• Solve real world problems using coordinate geometry. </w:t>
            </w:r>
          </w:p>
          <w:p w:rsidR="007F4498" w:rsidRDefault="00014FE0">
            <w:pPr>
              <w:pStyle w:val="normal0"/>
            </w:pPr>
            <w:r>
              <w:t xml:space="preserve">• Make a net of a3-D figure.  </w:t>
            </w:r>
          </w:p>
          <w:p w:rsidR="007F4498" w:rsidRDefault="00014FE0">
            <w:pPr>
              <w:pStyle w:val="normal0"/>
            </w:pPr>
            <w:r>
              <w:t xml:space="preserve">• Identify a 3-D figure from a net. </w:t>
            </w:r>
          </w:p>
          <w:p w:rsidR="007F4498" w:rsidRDefault="00014FE0">
            <w:pPr>
              <w:pStyle w:val="normal0"/>
            </w:pPr>
            <w:r>
              <w:t xml:space="preserve">• Use nets to find surface area. </w:t>
            </w:r>
          </w:p>
          <w:p w:rsidR="007F4498" w:rsidRDefault="00014FE0">
            <w:pPr>
              <w:pStyle w:val="normal0"/>
            </w:pPr>
            <w:r>
              <w:t>• Solve real-world problems using nets.</w:t>
            </w:r>
          </w:p>
        </w:tc>
      </w:tr>
    </w:tbl>
    <w:tbl>
      <w:tblPr>
        <w:tblStyle w:val="ae"/>
        <w:tblW w:w="10805" w:type="dxa"/>
        <w:tblLayout w:type="fixed"/>
        <w:tblLook w:val="0000"/>
      </w:tblPr>
      <w:tblGrid>
        <w:gridCol w:w="4826"/>
        <w:gridCol w:w="5979"/>
      </w:tblGrid>
      <w:tr w:rsidR="007F4498" w:rsidTr="00A86C56">
        <w:trPr>
          <w:trHeight w:val="88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7F4498">
            <w:pPr>
              <w:pStyle w:val="normal0"/>
              <w:spacing w:before="12"/>
            </w:pPr>
          </w:p>
          <w:p w:rsidR="007F4498" w:rsidRDefault="00014FE0">
            <w:pPr>
              <w:pStyle w:val="normal0"/>
              <w:ind w:left="2513" w:right="2520"/>
              <w:jc w:val="center"/>
            </w:pPr>
            <w:r>
              <w:rPr>
                <w:rFonts w:ascii="Calibri" w:eastAsia="Calibri" w:hAnsi="Calibri" w:cs="Calibri"/>
                <w:b/>
                <w:color w:val="FFFFFF"/>
              </w:rPr>
              <w:t>OCEAN COUNTY MATHEMATICS CURRICULUM</w:t>
            </w:r>
          </w:p>
          <w:p w:rsidR="007F4498" w:rsidRDefault="00014FE0">
            <w:pPr>
              <w:pStyle w:val="normal0"/>
              <w:ind w:left="3777" w:right="3779"/>
              <w:jc w:val="center"/>
            </w:pPr>
            <w:r>
              <w:rPr>
                <w:rFonts w:ascii="Calibri" w:eastAsia="Calibri" w:hAnsi="Calibri" w:cs="Calibri"/>
                <w:b/>
                <w:color w:val="FFFFFF"/>
              </w:rPr>
              <w:t>Evidence of Learning</w:t>
            </w:r>
          </w:p>
        </w:tc>
      </w:tr>
      <w:tr w:rsidR="00014FE0" w:rsidTr="00A86C56">
        <w:trPr>
          <w:trHeight w:val="2220"/>
        </w:trPr>
        <w:tc>
          <w:tcPr>
            <w:tcW w:w="4826" w:type="dxa"/>
            <w:tcBorders>
              <w:top w:val="single" w:sz="4" w:space="0" w:color="000000"/>
              <w:left w:val="single" w:sz="4" w:space="0" w:color="000000"/>
              <w:bottom w:val="single" w:sz="4" w:space="0" w:color="000000"/>
              <w:right w:val="single" w:sz="4" w:space="0" w:color="000000"/>
            </w:tcBorders>
            <w:shd w:val="clear" w:color="auto" w:fill="FFFFB8"/>
          </w:tcPr>
          <w:p w:rsidR="00014FE0" w:rsidRDefault="00014FE0">
            <w:pPr>
              <w:pStyle w:val="normal0"/>
              <w:widowControl/>
              <w:spacing w:line="259" w:lineRule="auto"/>
            </w:pPr>
            <w:r>
              <w:rPr>
                <w:b/>
              </w:rPr>
              <w:t>Formative Assessments</w:t>
            </w:r>
          </w:p>
          <w:p w:rsidR="00014FE0" w:rsidRDefault="00014FE0">
            <w:pPr>
              <w:pStyle w:val="normal0"/>
              <w:widowControl/>
              <w:numPr>
                <w:ilvl w:val="0"/>
                <w:numId w:val="40"/>
              </w:numPr>
              <w:spacing w:line="259" w:lineRule="auto"/>
              <w:ind w:hanging="360"/>
              <w:contextualSpacing/>
            </w:pPr>
            <w:r>
              <w:t>Oral Questioning</w:t>
            </w:r>
            <w:r>
              <w:tab/>
            </w:r>
            <w:r>
              <w:tab/>
            </w:r>
            <w:r>
              <w:tab/>
            </w:r>
          </w:p>
          <w:p w:rsidR="00014FE0" w:rsidRDefault="00014FE0">
            <w:pPr>
              <w:pStyle w:val="normal0"/>
              <w:widowControl/>
              <w:numPr>
                <w:ilvl w:val="0"/>
                <w:numId w:val="13"/>
              </w:numPr>
              <w:spacing w:line="259" w:lineRule="auto"/>
              <w:ind w:hanging="360"/>
              <w:contextualSpacing/>
            </w:pPr>
            <w:r>
              <w:t>Choral Response</w:t>
            </w:r>
          </w:p>
          <w:p w:rsidR="00014FE0" w:rsidRDefault="00014FE0">
            <w:pPr>
              <w:pStyle w:val="normal0"/>
              <w:widowControl/>
              <w:numPr>
                <w:ilvl w:val="0"/>
                <w:numId w:val="13"/>
              </w:numPr>
              <w:spacing w:line="259" w:lineRule="auto"/>
              <w:ind w:hanging="360"/>
              <w:contextualSpacing/>
            </w:pPr>
            <w:r>
              <w:t>Partners</w:t>
            </w:r>
          </w:p>
          <w:p w:rsidR="00014FE0" w:rsidRDefault="00014FE0">
            <w:pPr>
              <w:pStyle w:val="normal0"/>
              <w:widowControl/>
              <w:numPr>
                <w:ilvl w:val="0"/>
                <w:numId w:val="13"/>
              </w:numPr>
              <w:spacing w:line="259" w:lineRule="auto"/>
              <w:ind w:hanging="360"/>
              <w:contextualSpacing/>
            </w:pPr>
            <w:r>
              <w:t>Student Conference</w:t>
            </w:r>
          </w:p>
          <w:p w:rsidR="00014FE0" w:rsidRDefault="00014FE0">
            <w:pPr>
              <w:pStyle w:val="normal0"/>
              <w:widowControl/>
              <w:numPr>
                <w:ilvl w:val="0"/>
                <w:numId w:val="13"/>
              </w:numPr>
              <w:spacing w:line="259" w:lineRule="auto"/>
              <w:ind w:hanging="360"/>
              <w:contextualSpacing/>
            </w:pPr>
            <w:r>
              <w:t>Self Assessment</w:t>
            </w:r>
          </w:p>
          <w:p w:rsidR="00014FE0" w:rsidRDefault="00014FE0">
            <w:pPr>
              <w:pStyle w:val="normal0"/>
              <w:widowControl/>
              <w:numPr>
                <w:ilvl w:val="0"/>
                <w:numId w:val="13"/>
              </w:numPr>
              <w:spacing w:line="259" w:lineRule="auto"/>
              <w:ind w:hanging="360"/>
              <w:contextualSpacing/>
            </w:pPr>
            <w:r>
              <w:t>Think-Pair-Share</w:t>
            </w:r>
          </w:p>
          <w:p w:rsidR="00014FE0" w:rsidRDefault="00014FE0">
            <w:pPr>
              <w:pStyle w:val="normal0"/>
              <w:widowControl/>
              <w:numPr>
                <w:ilvl w:val="0"/>
                <w:numId w:val="13"/>
              </w:numPr>
              <w:spacing w:line="259" w:lineRule="auto"/>
              <w:ind w:hanging="360"/>
              <w:contextualSpacing/>
            </w:pPr>
            <w:r>
              <w:t>Hand Signals</w:t>
            </w:r>
          </w:p>
          <w:p w:rsidR="00014FE0" w:rsidRDefault="00014FE0">
            <w:pPr>
              <w:pStyle w:val="normal0"/>
              <w:widowControl/>
              <w:numPr>
                <w:ilvl w:val="0"/>
                <w:numId w:val="13"/>
              </w:numPr>
              <w:spacing w:line="259" w:lineRule="auto"/>
              <w:ind w:hanging="360"/>
              <w:contextualSpacing/>
            </w:pPr>
            <w:r>
              <w:t>Peer Reflection</w:t>
            </w:r>
          </w:p>
        </w:tc>
        <w:tc>
          <w:tcPr>
            <w:tcW w:w="5979" w:type="dxa"/>
            <w:tcBorders>
              <w:top w:val="single" w:sz="4" w:space="0" w:color="000000"/>
              <w:left w:val="single" w:sz="4" w:space="0" w:color="000000"/>
              <w:bottom w:val="single" w:sz="4" w:space="0" w:color="000000"/>
              <w:right w:val="single" w:sz="4" w:space="0" w:color="000000"/>
            </w:tcBorders>
            <w:shd w:val="clear" w:color="auto" w:fill="FFFFB8"/>
          </w:tcPr>
          <w:p w:rsidR="00014FE0" w:rsidRDefault="00014FE0" w:rsidP="00014FE0">
            <w:pPr>
              <w:pStyle w:val="normal0"/>
              <w:widowControl/>
              <w:spacing w:line="259" w:lineRule="auto"/>
              <w:ind w:left="720"/>
              <w:contextualSpacing/>
            </w:pPr>
          </w:p>
          <w:p w:rsidR="00014FE0" w:rsidRDefault="00014FE0">
            <w:pPr>
              <w:pStyle w:val="normal0"/>
              <w:widowControl/>
              <w:numPr>
                <w:ilvl w:val="0"/>
                <w:numId w:val="13"/>
              </w:numPr>
              <w:spacing w:line="259" w:lineRule="auto"/>
              <w:ind w:hanging="360"/>
              <w:contextualSpacing/>
            </w:pPr>
            <w:r>
              <w:t>Communicators</w:t>
            </w:r>
          </w:p>
          <w:p w:rsidR="00014FE0" w:rsidRDefault="00014FE0">
            <w:pPr>
              <w:pStyle w:val="normal0"/>
              <w:widowControl/>
              <w:numPr>
                <w:ilvl w:val="0"/>
                <w:numId w:val="13"/>
              </w:numPr>
              <w:spacing w:line="259" w:lineRule="auto"/>
              <w:ind w:hanging="360"/>
              <w:contextualSpacing/>
            </w:pPr>
            <w:r>
              <w:t>Graphic Organizers</w:t>
            </w:r>
          </w:p>
          <w:p w:rsidR="00014FE0" w:rsidRDefault="00014FE0">
            <w:pPr>
              <w:pStyle w:val="normal0"/>
              <w:widowControl/>
              <w:numPr>
                <w:ilvl w:val="0"/>
                <w:numId w:val="13"/>
              </w:numPr>
              <w:spacing w:line="259" w:lineRule="auto"/>
              <w:ind w:hanging="360"/>
              <w:contextualSpacing/>
            </w:pPr>
            <w:r>
              <w:t>Constructive Response</w:t>
            </w:r>
          </w:p>
          <w:p w:rsidR="00014FE0" w:rsidRDefault="00014FE0">
            <w:pPr>
              <w:pStyle w:val="normal0"/>
              <w:widowControl/>
              <w:numPr>
                <w:ilvl w:val="0"/>
                <w:numId w:val="13"/>
              </w:numPr>
              <w:spacing w:line="259" w:lineRule="auto"/>
              <w:ind w:hanging="360"/>
              <w:contextualSpacing/>
            </w:pPr>
            <w:r>
              <w:t>Teacher Observation</w:t>
            </w:r>
          </w:p>
          <w:p w:rsidR="00014FE0" w:rsidRDefault="00014FE0">
            <w:pPr>
              <w:pStyle w:val="normal0"/>
              <w:widowControl/>
              <w:numPr>
                <w:ilvl w:val="0"/>
                <w:numId w:val="13"/>
              </w:numPr>
              <w:spacing w:line="259" w:lineRule="auto"/>
              <w:ind w:hanging="360"/>
              <w:contextualSpacing/>
            </w:pPr>
            <w:r>
              <w:t>Exit Card</w:t>
            </w:r>
          </w:p>
          <w:p w:rsidR="00014FE0" w:rsidRDefault="00014FE0">
            <w:pPr>
              <w:pStyle w:val="normal0"/>
              <w:widowControl/>
              <w:numPr>
                <w:ilvl w:val="0"/>
                <w:numId w:val="13"/>
              </w:numPr>
              <w:spacing w:line="259" w:lineRule="auto"/>
              <w:ind w:hanging="360"/>
              <w:contextualSpacing/>
            </w:pPr>
            <w:r>
              <w:t>Quiz</w:t>
            </w:r>
          </w:p>
          <w:p w:rsidR="00014FE0" w:rsidRDefault="00014FE0">
            <w:pPr>
              <w:pStyle w:val="normal0"/>
              <w:widowControl/>
              <w:numPr>
                <w:ilvl w:val="0"/>
                <w:numId w:val="13"/>
              </w:numPr>
              <w:spacing w:line="259" w:lineRule="auto"/>
              <w:ind w:hanging="360"/>
              <w:contextualSpacing/>
            </w:pPr>
            <w:r>
              <w:t>Class work</w:t>
            </w:r>
          </w:p>
          <w:p w:rsidR="00014FE0" w:rsidRDefault="00014FE0">
            <w:pPr>
              <w:pStyle w:val="normal0"/>
              <w:widowControl/>
              <w:numPr>
                <w:ilvl w:val="0"/>
                <w:numId w:val="13"/>
              </w:numPr>
              <w:spacing w:line="259" w:lineRule="auto"/>
              <w:ind w:hanging="360"/>
              <w:contextualSpacing/>
            </w:pPr>
            <w:r>
              <w:t>Math Journals</w:t>
            </w:r>
          </w:p>
        </w:tc>
      </w:tr>
      <w:tr w:rsidR="007F4498" w:rsidTr="00A86C56">
        <w:trPr>
          <w:trHeight w:val="638"/>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widowControl/>
              <w:spacing w:after="33" w:line="259" w:lineRule="auto"/>
            </w:pPr>
            <w:r>
              <w:rPr>
                <w:b/>
              </w:rPr>
              <w:t>Summative Assessments</w:t>
            </w:r>
            <w:r>
              <w:rPr>
                <w:b/>
                <w:i/>
              </w:rPr>
              <w:t xml:space="preserve"> /</w:t>
            </w:r>
            <w:r>
              <w:rPr>
                <w:i/>
              </w:rPr>
              <w:t xml:space="preserve"> </w:t>
            </w:r>
            <w:r>
              <w:rPr>
                <w:b/>
              </w:rPr>
              <w:t>Benchmark Assessments</w:t>
            </w:r>
          </w:p>
          <w:p w:rsidR="007F4498" w:rsidRDefault="00014FE0">
            <w:pPr>
              <w:pStyle w:val="normal0"/>
              <w:widowControl/>
              <w:numPr>
                <w:ilvl w:val="0"/>
                <w:numId w:val="34"/>
              </w:numPr>
              <w:spacing w:line="222" w:lineRule="auto"/>
              <w:ind w:hanging="360"/>
              <w:contextualSpacing/>
            </w:pPr>
            <w:r>
              <w:t>Quizzes</w:t>
            </w:r>
          </w:p>
          <w:p w:rsidR="007F4498" w:rsidRDefault="00014FE0">
            <w:pPr>
              <w:pStyle w:val="normal0"/>
              <w:widowControl/>
              <w:numPr>
                <w:ilvl w:val="0"/>
                <w:numId w:val="34"/>
              </w:numPr>
              <w:spacing w:line="222" w:lineRule="auto"/>
              <w:ind w:hanging="360"/>
              <w:contextualSpacing/>
            </w:pPr>
            <w:r>
              <w:t>Chapter Tests</w:t>
            </w:r>
          </w:p>
          <w:p w:rsidR="007F4498" w:rsidRDefault="00014FE0">
            <w:pPr>
              <w:pStyle w:val="normal0"/>
              <w:widowControl/>
              <w:numPr>
                <w:ilvl w:val="0"/>
                <w:numId w:val="34"/>
              </w:numPr>
              <w:spacing w:line="222" w:lineRule="auto"/>
              <w:ind w:hanging="360"/>
              <w:contextualSpacing/>
            </w:pPr>
            <w:r>
              <w:t xml:space="preserve">Standards Tests </w:t>
            </w:r>
          </w:p>
          <w:p w:rsidR="007F4498" w:rsidRDefault="00014FE0">
            <w:pPr>
              <w:pStyle w:val="normal0"/>
              <w:widowControl/>
              <w:numPr>
                <w:ilvl w:val="0"/>
                <w:numId w:val="34"/>
              </w:numPr>
              <w:spacing w:line="222" w:lineRule="auto"/>
              <w:ind w:hanging="360"/>
              <w:contextualSpacing/>
            </w:pPr>
            <w:r>
              <w:t>Unit Tests</w:t>
            </w:r>
          </w:p>
          <w:p w:rsidR="007F4498" w:rsidRDefault="00014FE0">
            <w:pPr>
              <w:pStyle w:val="normal0"/>
              <w:widowControl/>
              <w:numPr>
                <w:ilvl w:val="0"/>
                <w:numId w:val="34"/>
              </w:numPr>
              <w:spacing w:line="259" w:lineRule="auto"/>
              <w:ind w:hanging="360"/>
              <w:contextualSpacing/>
            </w:pPr>
            <w:r>
              <w:t xml:space="preserve">Unit Projects </w:t>
            </w:r>
          </w:p>
          <w:p w:rsidR="007F4498" w:rsidRDefault="00014FE0">
            <w:pPr>
              <w:pStyle w:val="normal0"/>
              <w:widowControl/>
              <w:numPr>
                <w:ilvl w:val="0"/>
                <w:numId w:val="34"/>
              </w:numPr>
              <w:spacing w:line="259" w:lineRule="auto"/>
              <w:ind w:hanging="360"/>
              <w:contextualSpacing/>
            </w:pPr>
            <w:r>
              <w:t>Presentations</w:t>
            </w:r>
          </w:p>
          <w:p w:rsidR="007F4498" w:rsidRDefault="00014FE0">
            <w:pPr>
              <w:pStyle w:val="normal0"/>
              <w:widowControl/>
              <w:numPr>
                <w:ilvl w:val="0"/>
                <w:numId w:val="34"/>
              </w:numPr>
              <w:spacing w:line="259" w:lineRule="auto"/>
              <w:ind w:hanging="360"/>
              <w:contextualSpacing/>
            </w:pPr>
            <w:r>
              <w:t>Final Exams</w:t>
            </w:r>
          </w:p>
          <w:p w:rsidR="007F4498" w:rsidRDefault="00014FE0">
            <w:pPr>
              <w:pStyle w:val="normal0"/>
              <w:widowControl/>
              <w:numPr>
                <w:ilvl w:val="0"/>
                <w:numId w:val="34"/>
              </w:numPr>
              <w:spacing w:line="222" w:lineRule="auto"/>
              <w:ind w:hanging="360"/>
              <w:contextualSpacing/>
            </w:pPr>
            <w:r>
              <w:t>National/State/District Wide Assessments</w:t>
            </w:r>
          </w:p>
        </w:tc>
      </w:tr>
      <w:tr w:rsidR="007F4498" w:rsidTr="00A86C56">
        <w:trPr>
          <w:trHeight w:val="12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6"/>
              <w:ind w:left="102"/>
            </w:pPr>
            <w:r>
              <w:rPr>
                <w:b/>
              </w:rPr>
              <w:t>Modifications (ELLs, Special Education, Gifted and Talented)</w:t>
            </w:r>
          </w:p>
          <w:p w:rsidR="007F4498" w:rsidRDefault="00014FE0">
            <w:pPr>
              <w:pStyle w:val="normal0"/>
              <w:widowControl/>
              <w:numPr>
                <w:ilvl w:val="0"/>
                <w:numId w:val="35"/>
              </w:numPr>
              <w:spacing w:line="259" w:lineRule="auto"/>
              <w:ind w:hanging="360"/>
              <w:contextualSpacing/>
            </w:pPr>
            <w:r>
              <w:t xml:space="preserve">Differentiated Instruction </w:t>
            </w:r>
          </w:p>
          <w:p w:rsidR="007F4498" w:rsidRDefault="00014FE0">
            <w:pPr>
              <w:pStyle w:val="normal0"/>
              <w:widowControl/>
              <w:numPr>
                <w:ilvl w:val="0"/>
                <w:numId w:val="35"/>
              </w:numPr>
              <w:spacing w:line="259" w:lineRule="auto"/>
              <w:ind w:hanging="360"/>
              <w:contextualSpacing/>
            </w:pPr>
            <w:r>
              <w:t xml:space="preserve">Follow IEP Modifications and 504 Plans </w:t>
            </w:r>
          </w:p>
          <w:p w:rsidR="007F4498" w:rsidRDefault="00014FE0">
            <w:pPr>
              <w:pStyle w:val="normal0"/>
              <w:widowControl/>
              <w:numPr>
                <w:ilvl w:val="0"/>
                <w:numId w:val="35"/>
              </w:numPr>
              <w:spacing w:line="259" w:lineRule="auto"/>
              <w:ind w:hanging="360"/>
              <w:contextualSpacing/>
            </w:pPr>
            <w:r>
              <w:t>Teacher Tutoring</w:t>
            </w:r>
          </w:p>
          <w:p w:rsidR="007F4498" w:rsidRDefault="00014FE0">
            <w:pPr>
              <w:pStyle w:val="normal0"/>
              <w:widowControl/>
              <w:numPr>
                <w:ilvl w:val="0"/>
                <w:numId w:val="35"/>
              </w:numPr>
              <w:spacing w:line="259" w:lineRule="auto"/>
              <w:ind w:hanging="360"/>
              <w:contextualSpacing/>
            </w:pPr>
            <w:r>
              <w:t>Peer Tutoring</w:t>
            </w:r>
          </w:p>
          <w:p w:rsidR="007F4498" w:rsidRDefault="00014FE0">
            <w:pPr>
              <w:pStyle w:val="normal0"/>
              <w:widowControl/>
              <w:numPr>
                <w:ilvl w:val="0"/>
                <w:numId w:val="35"/>
              </w:numPr>
              <w:spacing w:line="259" w:lineRule="auto"/>
              <w:ind w:hanging="360"/>
              <w:contextualSpacing/>
            </w:pPr>
            <w:r>
              <w:t>Cooperative Learning Groups</w:t>
            </w:r>
          </w:p>
          <w:p w:rsidR="007F4498" w:rsidRDefault="00014FE0">
            <w:pPr>
              <w:pStyle w:val="normal0"/>
              <w:widowControl/>
              <w:numPr>
                <w:ilvl w:val="0"/>
                <w:numId w:val="35"/>
              </w:numPr>
              <w:spacing w:line="259" w:lineRule="auto"/>
              <w:ind w:hanging="360"/>
              <w:contextualSpacing/>
            </w:pPr>
            <w:r>
              <w:t>Modified Tests and Assignments</w:t>
            </w:r>
          </w:p>
          <w:p w:rsidR="007F4498" w:rsidRDefault="00014FE0">
            <w:pPr>
              <w:pStyle w:val="normal0"/>
              <w:widowControl/>
              <w:numPr>
                <w:ilvl w:val="0"/>
                <w:numId w:val="35"/>
              </w:numPr>
              <w:spacing w:line="259" w:lineRule="auto"/>
              <w:ind w:hanging="360"/>
              <w:contextualSpacing/>
            </w:pPr>
            <w:r>
              <w:t>Native Language Texts and Native Language to English Dictionary</w:t>
            </w:r>
          </w:p>
          <w:p w:rsidR="007F4498" w:rsidRDefault="00014FE0">
            <w:pPr>
              <w:pStyle w:val="normal0"/>
              <w:widowControl/>
              <w:numPr>
                <w:ilvl w:val="0"/>
                <w:numId w:val="35"/>
              </w:numPr>
              <w:spacing w:line="259" w:lineRule="auto"/>
              <w:ind w:hanging="360"/>
              <w:contextualSpacing/>
            </w:pPr>
            <w:r>
              <w:t>Retesting</w:t>
            </w:r>
          </w:p>
          <w:p w:rsidR="007F4498" w:rsidRDefault="00014FE0">
            <w:pPr>
              <w:pStyle w:val="normal0"/>
              <w:widowControl/>
              <w:numPr>
                <w:ilvl w:val="0"/>
                <w:numId w:val="35"/>
              </w:numPr>
              <w:spacing w:line="259" w:lineRule="auto"/>
              <w:ind w:hanging="360"/>
              <w:contextualSpacing/>
            </w:pPr>
            <w:r>
              <w:t>Student-Driven / Choice Assessments</w:t>
            </w:r>
          </w:p>
          <w:p w:rsidR="007F4498" w:rsidRDefault="00014FE0">
            <w:pPr>
              <w:pStyle w:val="normal0"/>
              <w:widowControl/>
              <w:numPr>
                <w:ilvl w:val="0"/>
                <w:numId w:val="35"/>
              </w:numPr>
              <w:spacing w:line="259" w:lineRule="auto"/>
              <w:ind w:hanging="360"/>
              <w:contextualSpacing/>
            </w:pPr>
            <w:r>
              <w:t>Flexible Grouping</w:t>
            </w:r>
          </w:p>
          <w:p w:rsidR="007F4498" w:rsidRDefault="00014FE0">
            <w:pPr>
              <w:pStyle w:val="normal0"/>
              <w:widowControl/>
              <w:numPr>
                <w:ilvl w:val="0"/>
                <w:numId w:val="35"/>
              </w:numPr>
              <w:spacing w:line="259" w:lineRule="auto"/>
              <w:ind w:hanging="360"/>
              <w:contextualSpacing/>
            </w:pPr>
            <w:r>
              <w:t>Tiered Assignments</w:t>
            </w:r>
          </w:p>
        </w:tc>
      </w:tr>
      <w:tr w:rsidR="007F4498" w:rsidTr="00A86C56">
        <w:trPr>
          <w:trHeight w:val="8144"/>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7"/>
              <w:ind w:left="102"/>
            </w:pPr>
            <w:r>
              <w:rPr>
                <w:b/>
              </w:rPr>
              <w:lastRenderedPageBreak/>
              <w:t>Curriculum development Resources/Instructional Materials/Equipment Needed Teacher Resources:</w:t>
            </w:r>
          </w:p>
          <w:p w:rsidR="007F4498" w:rsidRDefault="007F4498">
            <w:pPr>
              <w:pStyle w:val="normal0"/>
            </w:pPr>
          </w:p>
          <w:p w:rsidR="007F4498" w:rsidRDefault="00014FE0">
            <w:pPr>
              <w:pStyle w:val="normal0"/>
              <w:tabs>
                <w:tab w:val="left" w:pos="3013"/>
              </w:tabs>
              <w:spacing w:before="35" w:line="276" w:lineRule="auto"/>
              <w:ind w:left="102" w:right="2460"/>
            </w:pPr>
            <w:r>
              <w:rPr>
                <w:b/>
              </w:rPr>
              <w:t>Math Literature:</w:t>
            </w:r>
          </w:p>
          <w:p w:rsidR="007F4498" w:rsidRDefault="00014FE0">
            <w:pPr>
              <w:pStyle w:val="normal0"/>
              <w:tabs>
                <w:tab w:val="left" w:pos="3013"/>
              </w:tabs>
              <w:spacing w:before="35" w:line="276" w:lineRule="auto"/>
              <w:ind w:right="2460"/>
            </w:pPr>
            <w:r>
              <w:rPr>
                <w:b/>
              </w:rPr>
              <w:t xml:space="preserve"> </w:t>
            </w:r>
            <w:r>
              <w:t xml:space="preserve">Sir </w:t>
            </w:r>
            <w:proofErr w:type="spellStart"/>
            <w:r>
              <w:t>Cumference</w:t>
            </w:r>
            <w:proofErr w:type="spellEnd"/>
            <w:r>
              <w:t xml:space="preserve"> and the Great Knight of </w:t>
            </w:r>
            <w:proofErr w:type="spellStart"/>
            <w:r>
              <w:t>Angleland</w:t>
            </w:r>
            <w:proofErr w:type="spellEnd"/>
            <w:r>
              <w:t xml:space="preserve"> (A Math Adventure) By Cindy </w:t>
            </w:r>
            <w:proofErr w:type="spellStart"/>
            <w:r>
              <w:t>Neuschwander</w:t>
            </w:r>
            <w:proofErr w:type="spellEnd"/>
            <w:r>
              <w:t>-This series explores geometric concepts in an adventurous way.</w:t>
            </w:r>
          </w:p>
          <w:p w:rsidR="007F4498" w:rsidRDefault="00014FE0">
            <w:pPr>
              <w:pStyle w:val="normal0"/>
              <w:tabs>
                <w:tab w:val="left" w:pos="3013"/>
              </w:tabs>
              <w:spacing w:before="35" w:line="276" w:lineRule="auto"/>
              <w:ind w:right="2460"/>
            </w:pPr>
            <w:r>
              <w:t xml:space="preserve"> Sir </w:t>
            </w:r>
            <w:proofErr w:type="spellStart"/>
            <w:r>
              <w:t>Cumference</w:t>
            </w:r>
            <w:proofErr w:type="spellEnd"/>
            <w:r>
              <w:t xml:space="preserve"> and the Sword in the Cone: A Math </w:t>
            </w:r>
          </w:p>
          <w:p w:rsidR="007F4498" w:rsidRDefault="00014FE0">
            <w:pPr>
              <w:pStyle w:val="normal0"/>
              <w:tabs>
                <w:tab w:val="left" w:pos="3013"/>
              </w:tabs>
              <w:spacing w:before="35" w:line="276" w:lineRule="auto"/>
              <w:ind w:right="2460"/>
            </w:pPr>
            <w:r>
              <w:t xml:space="preserve"> Adventure By Cindy </w:t>
            </w:r>
            <w:proofErr w:type="spellStart"/>
            <w:r>
              <w:t>Neuschwander</w:t>
            </w:r>
            <w:proofErr w:type="spellEnd"/>
          </w:p>
          <w:p w:rsidR="007F4498" w:rsidRDefault="00014FE0">
            <w:pPr>
              <w:pStyle w:val="normal0"/>
              <w:tabs>
                <w:tab w:val="left" w:pos="3013"/>
              </w:tabs>
              <w:spacing w:before="35" w:line="276" w:lineRule="auto"/>
              <w:ind w:right="2460"/>
            </w:pPr>
            <w:r>
              <w:t xml:space="preserve"> Sir </w:t>
            </w:r>
            <w:proofErr w:type="spellStart"/>
            <w:r>
              <w:t>Cumference</w:t>
            </w:r>
            <w:proofErr w:type="spellEnd"/>
            <w:r>
              <w:t xml:space="preserve"> and the Dragon of Pi (Math Adventures</w:t>
            </w:r>
            <w:proofErr w:type="gramStart"/>
            <w:r>
              <w:t>)-</w:t>
            </w:r>
            <w:proofErr w:type="gramEnd"/>
            <w:r>
              <w:t xml:space="preserve"> Simple </w:t>
            </w:r>
            <w:proofErr w:type="spellStart"/>
            <w:r>
              <w:t>tangram</w:t>
            </w:r>
            <w:proofErr w:type="spellEnd"/>
            <w:r>
              <w:t xml:space="preserve"> story that can be used to review basic geometry terms.</w:t>
            </w:r>
          </w:p>
          <w:p w:rsidR="007F4498" w:rsidRDefault="00014FE0">
            <w:pPr>
              <w:pStyle w:val="normal0"/>
              <w:tabs>
                <w:tab w:val="left" w:pos="3013"/>
              </w:tabs>
              <w:spacing w:before="35" w:line="276" w:lineRule="auto"/>
              <w:ind w:right="2460"/>
            </w:pPr>
            <w:r>
              <w:t xml:space="preserve"> Grandfather Tang's Story Ann </w:t>
            </w:r>
            <w:proofErr w:type="spellStart"/>
            <w:r>
              <w:t>Tompert</w:t>
            </w:r>
            <w:proofErr w:type="spellEnd"/>
            <w:r>
              <w:t>- Geometry/tessellation story</w:t>
            </w:r>
          </w:p>
          <w:p w:rsidR="007F4498" w:rsidRDefault="00014FE0">
            <w:pPr>
              <w:pStyle w:val="normal0"/>
              <w:tabs>
                <w:tab w:val="left" w:pos="3013"/>
              </w:tabs>
              <w:spacing w:before="35" w:line="276" w:lineRule="auto"/>
              <w:ind w:right="2460"/>
            </w:pPr>
            <w:r>
              <w:t xml:space="preserve"> A Cloak For The Dreamer Aileen Friedman- Shape story</w:t>
            </w:r>
          </w:p>
          <w:p w:rsidR="007F4498" w:rsidRDefault="00014FE0">
            <w:pPr>
              <w:pStyle w:val="normal0"/>
              <w:tabs>
                <w:tab w:val="left" w:pos="3013"/>
              </w:tabs>
              <w:spacing w:before="35" w:line="276" w:lineRule="auto"/>
              <w:ind w:right="2460"/>
            </w:pPr>
            <w:r>
              <w:t xml:space="preserve"> The Greedy Triangle Marilyn Burns - Geometry story</w:t>
            </w:r>
          </w:p>
          <w:p w:rsidR="007F4498" w:rsidRDefault="00014FE0">
            <w:pPr>
              <w:pStyle w:val="normal0"/>
              <w:tabs>
                <w:tab w:val="left" w:pos="3013"/>
              </w:tabs>
              <w:spacing w:before="35" w:line="276" w:lineRule="auto"/>
              <w:ind w:right="2460"/>
            </w:pPr>
            <w:r>
              <w:t xml:space="preserve"> Flatland Edwin </w:t>
            </w:r>
            <w:proofErr w:type="spellStart"/>
            <w:r>
              <w:t>Edwin</w:t>
            </w:r>
            <w:proofErr w:type="spellEnd"/>
            <w:r>
              <w:t xml:space="preserve"> Abbot</w:t>
            </w:r>
          </w:p>
          <w:p w:rsidR="007F4498" w:rsidRDefault="00014FE0">
            <w:pPr>
              <w:pStyle w:val="normal0"/>
              <w:tabs>
                <w:tab w:val="left" w:pos="3013"/>
              </w:tabs>
              <w:spacing w:before="35" w:line="276" w:lineRule="auto"/>
              <w:ind w:right="2460"/>
            </w:pPr>
            <w:r>
              <w:t xml:space="preserve"> Mr. Archimedes’ Bath Pamela Allen</w:t>
            </w:r>
          </w:p>
          <w:p w:rsidR="007F4498" w:rsidRDefault="00014FE0">
            <w:pPr>
              <w:pStyle w:val="normal0"/>
              <w:tabs>
                <w:tab w:val="left" w:pos="3013"/>
              </w:tabs>
              <w:spacing w:before="35" w:line="276" w:lineRule="auto"/>
              <w:ind w:right="2460"/>
            </w:pPr>
            <w:r>
              <w:t xml:space="preserve"> Who Sank the Boat? Pamela Allen</w:t>
            </w:r>
          </w:p>
          <w:p w:rsidR="007F4498" w:rsidRDefault="007F4498">
            <w:pPr>
              <w:pStyle w:val="normal0"/>
              <w:spacing w:line="276" w:lineRule="auto"/>
              <w:ind w:left="102" w:right="7446"/>
            </w:pPr>
          </w:p>
          <w:p w:rsidR="007F4498" w:rsidRDefault="00014FE0">
            <w:pPr>
              <w:pStyle w:val="normal0"/>
              <w:ind w:left="102"/>
            </w:pPr>
            <w:r>
              <w:rPr>
                <w:b/>
              </w:rPr>
              <w:t>Websites:</w:t>
            </w:r>
          </w:p>
          <w:p w:rsidR="007F4498" w:rsidRDefault="00F070D1">
            <w:pPr>
              <w:pStyle w:val="normal0"/>
            </w:pPr>
            <w:hyperlink r:id="rId61">
              <w:r w:rsidR="00014FE0">
                <w:rPr>
                  <w:color w:val="1155CC"/>
                  <w:u w:val="single"/>
                </w:rPr>
                <w:t>www.kutasoftware.com</w:t>
              </w:r>
            </w:hyperlink>
          </w:p>
          <w:p w:rsidR="007F4498" w:rsidRDefault="00F070D1">
            <w:pPr>
              <w:pStyle w:val="normal0"/>
            </w:pPr>
            <w:hyperlink r:id="rId62">
              <w:r w:rsidR="00014FE0">
                <w:rPr>
                  <w:color w:val="1155CC"/>
                  <w:u w:val="single"/>
                </w:rPr>
                <w:t>www.khanacademy.org</w:t>
              </w:r>
            </w:hyperlink>
          </w:p>
          <w:p w:rsidR="007F4498" w:rsidRDefault="00F070D1">
            <w:pPr>
              <w:pStyle w:val="normal0"/>
            </w:pPr>
            <w:hyperlink r:id="rId63">
              <w:r w:rsidR="00014FE0">
                <w:rPr>
                  <w:color w:val="1155CC"/>
                  <w:u w:val="single"/>
                </w:rPr>
                <w:t>www.funbrain.com</w:t>
              </w:r>
            </w:hyperlink>
          </w:p>
          <w:p w:rsidR="007F4498" w:rsidRDefault="00F070D1">
            <w:pPr>
              <w:pStyle w:val="normal0"/>
            </w:pPr>
            <w:hyperlink r:id="rId64">
              <w:r w:rsidR="00014FE0">
                <w:rPr>
                  <w:color w:val="1155CC"/>
                  <w:u w:val="single"/>
                </w:rPr>
                <w:t>http://www.math4childrenplus.com/games/geometry/</w:t>
              </w:r>
            </w:hyperlink>
          </w:p>
          <w:p w:rsidR="007F4498" w:rsidRDefault="00F070D1">
            <w:pPr>
              <w:pStyle w:val="normal0"/>
            </w:pPr>
            <w:hyperlink r:id="rId65">
              <w:r w:rsidR="00014FE0">
                <w:rPr>
                  <w:color w:val="1155CC"/>
                  <w:u w:val="single"/>
                </w:rPr>
                <w:t>http://www.adaptedmind.com/categorylist.php?categoryId=6</w:t>
              </w:r>
            </w:hyperlink>
          </w:p>
          <w:p w:rsidR="007F4498" w:rsidRDefault="00F070D1" w:rsidP="00014FE0">
            <w:pPr>
              <w:pStyle w:val="normal0"/>
            </w:pPr>
            <w:hyperlink r:id="rId66">
              <w:r w:rsidR="00014FE0">
                <w:rPr>
                  <w:color w:val="1155CC"/>
                  <w:u w:val="single"/>
                </w:rPr>
                <w:t>http://www.kidsmathtv.com/6th-grade-videos/</w:t>
              </w:r>
            </w:hyperlink>
          </w:p>
        </w:tc>
      </w:tr>
      <w:tr w:rsidR="007F4498" w:rsidTr="00A86C56">
        <w:trPr>
          <w:trHeight w:val="122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6"/>
              <w:ind w:left="102"/>
            </w:pPr>
            <w:r>
              <w:rPr>
                <w:b/>
                <w:sz w:val="22"/>
                <w:szCs w:val="22"/>
              </w:rPr>
              <w:t>Teacher Notes:</w:t>
            </w:r>
          </w:p>
        </w:tc>
      </w:tr>
    </w:tbl>
    <w:p w:rsidR="007F4498" w:rsidRDefault="00014FE0" w:rsidP="00C87B83">
      <w:pPr>
        <w:pStyle w:val="normal0"/>
      </w:pPr>
      <w:r>
        <w:br w:type="page"/>
      </w:r>
    </w:p>
    <w:tbl>
      <w:tblPr>
        <w:tblStyle w:val="af"/>
        <w:tblW w:w="10805" w:type="dxa"/>
        <w:tblLayout w:type="fixed"/>
        <w:tblLook w:val="0000"/>
      </w:tblPr>
      <w:tblGrid>
        <w:gridCol w:w="1545"/>
        <w:gridCol w:w="9260"/>
      </w:tblGrid>
      <w:tr w:rsidR="007F4498" w:rsidTr="00A86C56">
        <w:trPr>
          <w:trHeight w:val="72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spacing w:before="37"/>
              <w:ind w:right="4"/>
              <w:jc w:val="center"/>
            </w:pPr>
            <w:r>
              <w:rPr>
                <w:rFonts w:ascii="Calibri" w:eastAsia="Calibri" w:hAnsi="Calibri" w:cs="Calibri"/>
                <w:b/>
                <w:color w:val="FFFFFF"/>
              </w:rPr>
              <w:lastRenderedPageBreak/>
              <w:t>OCEAN COUNTY MATHEMATICS CURRICULUM</w:t>
            </w:r>
          </w:p>
          <w:p w:rsidR="007F4498" w:rsidRDefault="00014FE0">
            <w:pPr>
              <w:pStyle w:val="normal0"/>
              <w:spacing w:before="41"/>
              <w:ind w:right="4"/>
              <w:jc w:val="center"/>
            </w:pPr>
            <w:r>
              <w:rPr>
                <w:rFonts w:ascii="Calibri" w:eastAsia="Calibri" w:hAnsi="Calibri" w:cs="Calibri"/>
                <w:b/>
                <w:color w:val="FFFFFF"/>
              </w:rPr>
              <w:t>Unit Overview</w:t>
            </w:r>
          </w:p>
        </w:tc>
      </w:tr>
      <w:tr w:rsidR="007F4498" w:rsidTr="00A86C56">
        <w:trPr>
          <w:trHeight w:val="3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tabs>
                <w:tab w:val="left" w:pos="7245"/>
              </w:tabs>
              <w:spacing w:before="38"/>
              <w:ind w:left="102"/>
            </w:pPr>
            <w:r>
              <w:rPr>
                <w:b/>
              </w:rPr>
              <w:t>Content Area: Mathematics</w:t>
            </w:r>
            <w:r>
              <w:rPr>
                <w:b/>
              </w:rPr>
              <w:tab/>
              <w:t>Grade: 6</w:t>
            </w:r>
          </w:p>
        </w:tc>
      </w:tr>
      <w:tr w:rsidR="007F4498" w:rsidTr="00A86C56">
        <w:trPr>
          <w:trHeight w:val="36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rPr>
                <w:b/>
              </w:rPr>
              <w:t>Domain:  Statistics and Probability</w:t>
            </w:r>
          </w:p>
        </w:tc>
      </w:tr>
      <w:tr w:rsidR="007F4498" w:rsidTr="00A86C56">
        <w:trPr>
          <w:trHeight w:val="6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3"/>
              <w:ind w:left="102"/>
            </w:pPr>
            <w:r>
              <w:rPr>
                <w:b/>
              </w:rPr>
              <w:t>Cluster:</w:t>
            </w:r>
          </w:p>
          <w:p w:rsidR="007F4498" w:rsidRDefault="00014FE0">
            <w:pPr>
              <w:pStyle w:val="normal0"/>
              <w:widowControl/>
              <w:numPr>
                <w:ilvl w:val="0"/>
                <w:numId w:val="19"/>
              </w:numPr>
              <w:spacing w:line="259" w:lineRule="auto"/>
              <w:ind w:hanging="360"/>
              <w:contextualSpacing/>
              <w:rPr>
                <w:b/>
              </w:rPr>
            </w:pPr>
            <w:r>
              <w:rPr>
                <w:b/>
              </w:rPr>
              <w:t xml:space="preserve">Develop understanding of statistical variability </w:t>
            </w:r>
          </w:p>
          <w:p w:rsidR="007F4498" w:rsidRDefault="00014FE0">
            <w:pPr>
              <w:pStyle w:val="normal0"/>
              <w:widowControl/>
              <w:numPr>
                <w:ilvl w:val="0"/>
                <w:numId w:val="19"/>
              </w:numPr>
              <w:spacing w:line="259" w:lineRule="auto"/>
              <w:ind w:hanging="360"/>
              <w:contextualSpacing/>
              <w:rPr>
                <w:b/>
              </w:rPr>
            </w:pPr>
            <w:r>
              <w:rPr>
                <w:b/>
              </w:rPr>
              <w:t xml:space="preserve">Summarize and describe distributions </w:t>
            </w:r>
          </w:p>
          <w:p w:rsidR="007F4498" w:rsidRDefault="007F4498">
            <w:pPr>
              <w:pStyle w:val="normal0"/>
              <w:tabs>
                <w:tab w:val="left" w:pos="822"/>
              </w:tabs>
              <w:spacing w:before="38"/>
            </w:pPr>
          </w:p>
        </w:tc>
      </w:tr>
      <w:tr w:rsidR="007F4498" w:rsidTr="00A86C56">
        <w:trPr>
          <w:trHeight w:val="1120"/>
        </w:trPr>
        <w:tc>
          <w:tcPr>
            <w:tcW w:w="10805" w:type="dxa"/>
            <w:gridSpan w:val="2"/>
            <w:tcBorders>
              <w:top w:val="single" w:sz="4" w:space="0" w:color="000000"/>
              <w:left w:val="single" w:sz="4" w:space="0" w:color="000000"/>
              <w:bottom w:val="nil"/>
              <w:right w:val="single" w:sz="4" w:space="0" w:color="000000"/>
            </w:tcBorders>
            <w:shd w:val="clear" w:color="auto" w:fill="FFCCCC"/>
          </w:tcPr>
          <w:p w:rsidR="007F4498" w:rsidRDefault="00014FE0">
            <w:pPr>
              <w:pStyle w:val="normal0"/>
              <w:spacing w:before="36"/>
              <w:ind w:left="102"/>
            </w:pPr>
            <w:r>
              <w:rPr>
                <w:b/>
              </w:rPr>
              <w:t>Cluster Summary:</w:t>
            </w:r>
          </w:p>
          <w:p w:rsidR="007F4498" w:rsidRDefault="00014FE0">
            <w:pPr>
              <w:pStyle w:val="normal0"/>
              <w:spacing w:before="37"/>
              <w:ind w:left="102" w:right="143"/>
            </w:pPr>
            <w:r>
              <w:t>Students learn to describe and summarize numerical data sets, identifying clusters, peaks, gaps, and symmetry, considering the context in which the data were collected.</w:t>
            </w:r>
          </w:p>
        </w:tc>
      </w:tr>
      <w:tr w:rsidR="007F4498" w:rsidTr="00A86C56">
        <w:trPr>
          <w:trHeight w:val="860"/>
        </w:trPr>
        <w:tc>
          <w:tcPr>
            <w:tcW w:w="10805" w:type="dxa"/>
            <w:gridSpan w:val="2"/>
            <w:tcBorders>
              <w:top w:val="nil"/>
              <w:left w:val="single" w:sz="4" w:space="0" w:color="000000"/>
              <w:bottom w:val="nil"/>
              <w:right w:val="single" w:sz="4" w:space="0" w:color="000000"/>
            </w:tcBorders>
            <w:shd w:val="clear" w:color="auto" w:fill="FFCCCC"/>
          </w:tcPr>
          <w:p w:rsidR="007F4498" w:rsidRDefault="00014FE0">
            <w:pPr>
              <w:pStyle w:val="normal0"/>
              <w:spacing w:before="30"/>
            </w:pPr>
            <w:r>
              <w:rPr>
                <w:b/>
              </w:rPr>
              <w:t xml:space="preserve">  Primary interdisciplinary connections:</w:t>
            </w:r>
          </w:p>
          <w:p w:rsidR="007F4498" w:rsidRDefault="00014FE0">
            <w:pPr>
              <w:pStyle w:val="normal0"/>
              <w:spacing w:before="41"/>
              <w:ind w:left="102" w:right="765"/>
            </w:pPr>
            <w:r>
              <w:t xml:space="preserve">Science, Social Studies, Language Arts, Technology, and 21st Century Life &amp; Careers (see </w:t>
            </w:r>
            <w:hyperlink r:id="rId67">
              <w:r>
                <w:rPr>
                  <w:color w:val="1155CC"/>
                  <w:u w:val="single"/>
                </w:rPr>
                <w:t>www.njcccs.org</w:t>
              </w:r>
            </w:hyperlink>
            <w:r>
              <w:t>)</w:t>
            </w:r>
          </w:p>
          <w:p w:rsidR="007F4498" w:rsidRDefault="00F070D1">
            <w:pPr>
              <w:pStyle w:val="normal0"/>
              <w:spacing w:before="41"/>
              <w:ind w:left="102" w:right="765"/>
            </w:pPr>
            <w:hyperlink r:id="rId68"/>
          </w:p>
        </w:tc>
      </w:tr>
      <w:tr w:rsidR="007F4498" w:rsidTr="00A86C56">
        <w:trPr>
          <w:trHeight w:val="1140"/>
        </w:trPr>
        <w:tc>
          <w:tcPr>
            <w:tcW w:w="10805" w:type="dxa"/>
            <w:gridSpan w:val="2"/>
            <w:tcBorders>
              <w:top w:val="nil"/>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rPr>
                <w:b/>
              </w:rPr>
              <w:t>21</w:t>
            </w:r>
            <w:r>
              <w:rPr>
                <w:b/>
                <w:vertAlign w:val="superscript"/>
              </w:rPr>
              <w:t xml:space="preserve">st </w:t>
            </w:r>
            <w:r>
              <w:rPr>
                <w:b/>
              </w:rPr>
              <w:t>Century Themes:</w:t>
            </w:r>
          </w:p>
          <w:p w:rsidR="007F4498" w:rsidRDefault="00014FE0">
            <w:pPr>
              <w:pStyle w:val="normal0"/>
              <w:spacing w:before="39" w:line="237" w:lineRule="auto"/>
              <w:ind w:left="102" w:right="240"/>
            </w:pPr>
            <w:r>
              <w:t>21st Century Life &amp; Careers;</w:t>
            </w:r>
            <w:r>
              <w:rPr>
                <w:b/>
              </w:rPr>
              <w:t xml:space="preserve"> </w:t>
            </w:r>
            <w:r>
              <w:t>Personal Financial Literacy; Career Awareness, Exploration, &amp; Preparation; Career &amp; Technical Education</w:t>
            </w:r>
            <w:hyperlink r:id="rId69"/>
          </w:p>
        </w:tc>
      </w:tr>
      <w:tr w:rsidR="007F4498" w:rsidTr="00A86C56">
        <w:trPr>
          <w:trHeight w:val="30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014FE0">
            <w:pPr>
              <w:pStyle w:val="normal0"/>
              <w:jc w:val="center"/>
            </w:pPr>
            <w:r>
              <w:rPr>
                <w:rFonts w:ascii="Calibri" w:eastAsia="Calibri" w:hAnsi="Calibri" w:cs="Calibri"/>
                <w:b/>
                <w:color w:val="FFFFFF"/>
              </w:rPr>
              <w:t>Learning Targets</w:t>
            </w:r>
          </w:p>
        </w:tc>
      </w:tr>
      <w:tr w:rsidR="007F4498" w:rsidTr="00A86C56">
        <w:trPr>
          <w:trHeight w:val="640"/>
        </w:trPr>
        <w:tc>
          <w:tcPr>
            <w:tcW w:w="10805" w:type="dxa"/>
            <w:gridSpan w:val="2"/>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41"/>
              <w:ind w:left="102"/>
            </w:pPr>
            <w:r>
              <w:rPr>
                <w:b/>
              </w:rPr>
              <w:t>Content Standard</w:t>
            </w:r>
          </w:p>
        </w:tc>
      </w:tr>
      <w:tr w:rsidR="007F4498" w:rsidTr="00A86C56">
        <w:trPr>
          <w:trHeight w:val="26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02"/>
            </w:pPr>
            <w:r>
              <w:rPr>
                <w:b/>
              </w:rPr>
              <w:t>Number</w:t>
            </w:r>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ind w:left="157"/>
            </w:pPr>
            <w:r>
              <w:rPr>
                <w:b/>
              </w:rPr>
              <w:t>Common Core Standard for Mastery</w:t>
            </w:r>
          </w:p>
        </w:tc>
      </w:tr>
      <w:tr w:rsidR="007F4498" w:rsidTr="00A86C56">
        <w:trPr>
          <w:trHeight w:val="13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2"/>
              <w:ind w:left="102"/>
            </w:pPr>
            <w:hyperlink r:id="rId70">
              <w:proofErr w:type="gramStart"/>
              <w:r w:rsidR="00014FE0">
                <w:rPr>
                  <w:color w:val="373737"/>
                </w:rPr>
                <w:t>6.SP.A</w:t>
              </w:r>
              <w:proofErr w:type="gramEnd"/>
              <w:r w:rsidR="00014FE0">
                <w:rPr>
                  <w:color w:val="373737"/>
                </w:rPr>
                <w:t>.</w:t>
              </w:r>
            </w:hyperlink>
            <w:r w:rsidR="00014FE0">
              <w:t>1</w:t>
            </w:r>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5"/>
              <w:ind w:left="102" w:right="398"/>
            </w:pPr>
            <w:r>
              <w:rPr>
                <w:color w:val="202020"/>
              </w:rPr>
              <w:t xml:space="preserve">Recognize a statistical question as one that anticipates variability in the data related to the question and accounts for it in the answers. </w:t>
            </w:r>
            <w:r>
              <w:rPr>
                <w:i/>
                <w:color w:val="202020"/>
              </w:rPr>
              <w:t>For example, "How old am I?" is not a statistical question, but "How old are the students in my school?" is a statistical question because one anticipates variability in students' ages</w:t>
            </w:r>
            <w:r>
              <w:rPr>
                <w:color w:val="202020"/>
              </w:rPr>
              <w:t>.</w:t>
            </w:r>
          </w:p>
        </w:tc>
      </w:tr>
      <w:tr w:rsidR="007F4498" w:rsidTr="00A86C56">
        <w:trPr>
          <w:trHeight w:val="8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ind w:left="102"/>
            </w:pPr>
            <w:hyperlink r:id="rId71">
              <w:r w:rsidR="00014FE0">
                <w:rPr>
                  <w:color w:val="373737"/>
                </w:rPr>
                <w:t>6.SP.A.2</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rsidP="00A86C56">
            <w:pPr>
              <w:pStyle w:val="normal0"/>
              <w:spacing w:before="37"/>
              <w:ind w:left="102" w:right="252"/>
            </w:pPr>
            <w:r>
              <w:rPr>
                <w:color w:val="202020"/>
              </w:rPr>
              <w:t>Understand that a set of data collected to answer a statistical question has a distribution which can be described by its center, spread, and overall shape.</w:t>
            </w:r>
          </w:p>
        </w:tc>
      </w:tr>
      <w:tr w:rsidR="007F4498" w:rsidTr="00A86C56">
        <w:trPr>
          <w:trHeight w:val="8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ind w:left="102"/>
            </w:pPr>
            <w:hyperlink r:id="rId72">
              <w:r w:rsidR="00014FE0">
                <w:rPr>
                  <w:color w:val="373737"/>
                </w:rPr>
                <w:t>6.SP.A.3</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rsidP="00A86C56">
            <w:pPr>
              <w:pStyle w:val="normal0"/>
              <w:spacing w:before="37"/>
              <w:ind w:left="102" w:right="252"/>
            </w:pPr>
            <w:r>
              <w:rPr>
                <w:color w:val="202020"/>
              </w:rPr>
              <w:t>Recognize that a measure of center for a numerical data set summarizes all of its values with a single number, while a measure of variation describes how its values vary with a single number.</w:t>
            </w:r>
          </w:p>
        </w:tc>
      </w:tr>
      <w:tr w:rsidR="007F4498" w:rsidTr="00A86C56">
        <w:trPr>
          <w:trHeight w:val="8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ind w:left="102"/>
            </w:pPr>
            <w:hyperlink r:id="rId73">
              <w:r w:rsidR="00014FE0">
                <w:rPr>
                  <w:color w:val="373737"/>
                </w:rPr>
                <w:t>6.SP.B.4</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ind w:left="102" w:right="252"/>
            </w:pPr>
            <w:r>
              <w:rPr>
                <w:color w:val="202020"/>
              </w:rPr>
              <w:t xml:space="preserve">Display numerical data in plots on a number line, including dot plots, histograms, and </w:t>
            </w:r>
            <w:proofErr w:type="spellStart"/>
            <w:r>
              <w:rPr>
                <w:color w:val="202020"/>
              </w:rPr>
              <w:t>boxplots</w:t>
            </w:r>
            <w:proofErr w:type="spellEnd"/>
            <w:r>
              <w:rPr>
                <w:color w:val="202020"/>
              </w:rPr>
              <w:t>.</w:t>
            </w:r>
          </w:p>
        </w:tc>
      </w:tr>
      <w:tr w:rsidR="007F4498" w:rsidTr="00A86C56">
        <w:trPr>
          <w:trHeight w:val="8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ind w:left="102"/>
            </w:pPr>
            <w:hyperlink r:id="rId74">
              <w:r w:rsidR="00014FE0">
                <w:rPr>
                  <w:color w:val="373737"/>
                </w:rPr>
                <w:t>6.SP.B.5.A</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after="220" w:line="348" w:lineRule="auto"/>
              <w:ind w:left="102" w:right="252"/>
            </w:pPr>
            <w:r>
              <w:rPr>
                <w:color w:val="202020"/>
              </w:rPr>
              <w:t>Reporting the number of observations.</w:t>
            </w:r>
          </w:p>
        </w:tc>
      </w:tr>
      <w:tr w:rsidR="007F4498" w:rsidTr="00A86C56">
        <w:trPr>
          <w:trHeight w:val="8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1"/>
              <w:ind w:left="102"/>
            </w:pPr>
            <w:r>
              <w:t>6</w:t>
            </w:r>
            <w:hyperlink r:id="rId75">
              <w:r>
                <w:rPr>
                  <w:color w:val="373737"/>
                </w:rPr>
                <w:t>.SP.B.5.B</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after="220" w:line="348" w:lineRule="auto"/>
              <w:ind w:left="102" w:right="252"/>
            </w:pPr>
            <w:r>
              <w:rPr>
                <w:color w:val="202020"/>
              </w:rPr>
              <w:t>Describing the nature of the attribute under investigation, including how it was measured and its units of measurement.</w:t>
            </w:r>
          </w:p>
        </w:tc>
      </w:tr>
      <w:tr w:rsidR="007F4498" w:rsidTr="00A86C56">
        <w:trPr>
          <w:trHeight w:val="1718"/>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ind w:left="102"/>
            </w:pPr>
            <w:hyperlink r:id="rId76">
              <w:r w:rsidR="00014FE0">
                <w:rPr>
                  <w:color w:val="373737"/>
                </w:rPr>
                <w:t>6.SP.B.5.C</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after="220" w:line="348" w:lineRule="auto"/>
              <w:ind w:left="102" w:right="252"/>
            </w:pPr>
            <w:r>
              <w:rPr>
                <w:color w:val="202020"/>
              </w:rPr>
              <w:t>Giving quantitative measures of center (median and/or mean) and variability (</w:t>
            </w:r>
            <w:proofErr w:type="spellStart"/>
            <w:r>
              <w:rPr>
                <w:color w:val="202020"/>
              </w:rPr>
              <w:t>interquartile</w:t>
            </w:r>
            <w:proofErr w:type="spellEnd"/>
            <w:r>
              <w:rPr>
                <w:color w:val="202020"/>
              </w:rPr>
              <w:t xml:space="preserve"> range and/or mean absolute deviation), as well as describing any overall pattern and any striking deviations from the overall pattern with reference to the context in which the data were gathered</w:t>
            </w:r>
            <w:r w:rsidR="00A86C56">
              <w:rPr>
                <w:color w:val="202020"/>
              </w:rPr>
              <w:t>.</w:t>
            </w:r>
          </w:p>
        </w:tc>
      </w:tr>
      <w:tr w:rsidR="007F4498" w:rsidTr="00A86C56">
        <w:trPr>
          <w:trHeight w:val="8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F070D1">
            <w:pPr>
              <w:pStyle w:val="normal0"/>
              <w:spacing w:before="31"/>
              <w:ind w:left="102"/>
            </w:pPr>
            <w:hyperlink r:id="rId77">
              <w:r w:rsidR="00014FE0">
                <w:rPr>
                  <w:color w:val="373737"/>
                </w:rPr>
                <w:t>6.SP.B.5.D</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after="220" w:line="348" w:lineRule="auto"/>
              <w:ind w:left="102" w:right="252"/>
            </w:pPr>
            <w:r>
              <w:rPr>
                <w:color w:val="202020"/>
              </w:rPr>
              <w:t>Relating the choice of measures of center and variability to the shape of the data distribution and the context in which the data were gathered.</w:t>
            </w:r>
          </w:p>
        </w:tc>
      </w:tr>
      <w:tr w:rsidR="007F4498" w:rsidTr="00A86C56">
        <w:trPr>
          <w:trHeight w:val="34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rPr>
              <w:t>Number</w:t>
            </w:r>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rPr>
                <w:b/>
              </w:rPr>
              <w:t>Common Core Standard for Introduction</w:t>
            </w:r>
          </w:p>
        </w:tc>
      </w:tr>
      <w:tr w:rsidR="007F4498" w:rsidTr="00A86C56">
        <w:trPr>
          <w:trHeight w:val="420"/>
        </w:trPr>
        <w:tc>
          <w:tcPr>
            <w:tcW w:w="1545"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7F4498">
            <w:pPr>
              <w:pStyle w:val="normal0"/>
              <w:spacing w:before="33"/>
            </w:pPr>
          </w:p>
          <w:p w:rsidR="007F4498" w:rsidRDefault="00F070D1">
            <w:pPr>
              <w:pStyle w:val="normal0"/>
              <w:spacing w:before="33"/>
            </w:pPr>
            <w:hyperlink r:id="rId78">
              <w:r w:rsidR="00014FE0">
                <w:rPr>
                  <w:color w:val="373737"/>
                </w:rPr>
                <w:t>7.SP.A.1</w:t>
              </w:r>
            </w:hyperlink>
          </w:p>
        </w:tc>
        <w:tc>
          <w:tcPr>
            <w:tcW w:w="9260"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Heading4"/>
              <w:keepNext w:val="0"/>
              <w:keepLines w:val="0"/>
              <w:spacing w:after="0"/>
              <w:ind w:right="179"/>
              <w:contextualSpacing w:val="0"/>
            </w:pPr>
            <w:bookmarkStart w:id="1" w:name="h.ug3ti4p2jl0c" w:colFirst="0" w:colLast="0"/>
            <w:bookmarkEnd w:id="1"/>
            <w:r>
              <w:rPr>
                <w:b w:val="0"/>
                <w:color w:val="2020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7F4498" w:rsidRDefault="007F4498">
            <w:pPr>
              <w:pStyle w:val="normal0"/>
              <w:spacing w:before="35" w:line="239" w:lineRule="auto"/>
              <w:ind w:left="102" w:right="179"/>
            </w:pPr>
          </w:p>
        </w:tc>
      </w:tr>
    </w:tbl>
    <w:tbl>
      <w:tblPr>
        <w:tblStyle w:val="af0"/>
        <w:tblW w:w="10805" w:type="dxa"/>
        <w:tblLayout w:type="fixed"/>
        <w:tblLook w:val="0000"/>
      </w:tblPr>
      <w:tblGrid>
        <w:gridCol w:w="3763"/>
        <w:gridCol w:w="7042"/>
      </w:tblGrid>
      <w:tr w:rsidR="007F4498" w:rsidTr="00A86C56">
        <w:trPr>
          <w:trHeight w:val="1720"/>
        </w:trPr>
        <w:tc>
          <w:tcPr>
            <w:tcW w:w="3763" w:type="dxa"/>
            <w:tcBorders>
              <w:top w:val="nil"/>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102"/>
            </w:pPr>
            <w:r>
              <w:br w:type="page"/>
            </w:r>
            <w:r>
              <w:rPr>
                <w:b/>
              </w:rPr>
              <w:t>Unit Essential Questions</w:t>
            </w:r>
          </w:p>
          <w:p w:rsidR="007F4498" w:rsidRDefault="00014FE0">
            <w:pPr>
              <w:pStyle w:val="normal0"/>
              <w:widowControl/>
              <w:numPr>
                <w:ilvl w:val="0"/>
                <w:numId w:val="45"/>
              </w:numPr>
              <w:spacing w:after="56" w:line="241" w:lineRule="auto"/>
              <w:ind w:hanging="360"/>
              <w:contextualSpacing/>
            </w:pPr>
            <w:r>
              <w:t xml:space="preserve">What are the different ways that data can be represented? </w:t>
            </w:r>
          </w:p>
          <w:p w:rsidR="007F4498" w:rsidRDefault="00014FE0">
            <w:pPr>
              <w:pStyle w:val="normal0"/>
              <w:widowControl/>
              <w:numPr>
                <w:ilvl w:val="0"/>
                <w:numId w:val="45"/>
              </w:numPr>
              <w:spacing w:after="55" w:line="241" w:lineRule="auto"/>
              <w:ind w:hanging="360"/>
              <w:contextualSpacing/>
            </w:pPr>
            <w:r>
              <w:t xml:space="preserve">What are the different numerical measures that describe data sets? </w:t>
            </w:r>
          </w:p>
          <w:p w:rsidR="007F4498" w:rsidRDefault="00014FE0">
            <w:pPr>
              <w:pStyle w:val="normal0"/>
              <w:widowControl/>
              <w:numPr>
                <w:ilvl w:val="0"/>
                <w:numId w:val="45"/>
              </w:numPr>
              <w:spacing w:line="259" w:lineRule="auto"/>
              <w:ind w:hanging="360"/>
              <w:contextualSpacing/>
            </w:pPr>
            <w:r>
              <w:t>How do you determine which numerical measure is the most appropriate to use to analyze a given data set?</w:t>
            </w:r>
          </w:p>
        </w:tc>
        <w:tc>
          <w:tcPr>
            <w:tcW w:w="7042" w:type="dxa"/>
            <w:tcBorders>
              <w:top w:val="nil"/>
              <w:left w:val="single" w:sz="4" w:space="0" w:color="000000"/>
              <w:bottom w:val="single" w:sz="4" w:space="0" w:color="000000"/>
              <w:right w:val="single" w:sz="4" w:space="0" w:color="000000"/>
            </w:tcBorders>
            <w:shd w:val="clear" w:color="auto" w:fill="FFCCCC"/>
          </w:tcPr>
          <w:p w:rsidR="007F4498" w:rsidRDefault="00014FE0">
            <w:pPr>
              <w:pStyle w:val="normal0"/>
              <w:spacing w:before="36"/>
              <w:ind w:left="99"/>
            </w:pPr>
            <w:r>
              <w:rPr>
                <w:b/>
              </w:rPr>
              <w:t>Unit Enduring Understandings</w:t>
            </w:r>
          </w:p>
          <w:p w:rsidR="007F4498" w:rsidRDefault="00014FE0">
            <w:pPr>
              <w:pStyle w:val="normal0"/>
              <w:spacing w:before="38"/>
              <w:ind w:left="99"/>
            </w:pPr>
            <w:r>
              <w:rPr>
                <w:i/>
              </w:rPr>
              <w:t>Students will understand that…</w:t>
            </w:r>
          </w:p>
          <w:p w:rsidR="007F4498" w:rsidRDefault="00014FE0">
            <w:pPr>
              <w:pStyle w:val="normal0"/>
              <w:widowControl/>
              <w:numPr>
                <w:ilvl w:val="0"/>
                <w:numId w:val="23"/>
              </w:numPr>
              <w:spacing w:after="56" w:line="241" w:lineRule="auto"/>
              <w:ind w:hanging="360"/>
              <w:contextualSpacing/>
            </w:pPr>
            <w:r>
              <w:t xml:space="preserve">Statistical questions anticipate variability in the data.  These questions can be answered by collecting and analyzing data.  The question to be answered determines the data that needs to be collected. </w:t>
            </w:r>
          </w:p>
          <w:p w:rsidR="007F4498" w:rsidRDefault="00014FE0">
            <w:pPr>
              <w:pStyle w:val="normal0"/>
              <w:widowControl/>
              <w:numPr>
                <w:ilvl w:val="0"/>
                <w:numId w:val="23"/>
              </w:numPr>
              <w:spacing w:after="54" w:line="241" w:lineRule="auto"/>
              <w:ind w:hanging="360"/>
              <w:contextualSpacing/>
            </w:pPr>
            <w:r>
              <w:t xml:space="preserve">Each type of graph is most appropriate for certain kinds of data.  A histogram uses bars to compare continuous numerical data grouped into intervals. </w:t>
            </w:r>
          </w:p>
          <w:p w:rsidR="007F4498" w:rsidRDefault="00014FE0">
            <w:pPr>
              <w:pStyle w:val="normal0"/>
              <w:widowControl/>
              <w:numPr>
                <w:ilvl w:val="0"/>
                <w:numId w:val="23"/>
              </w:numPr>
              <w:spacing w:after="52" w:line="242" w:lineRule="auto"/>
              <w:ind w:hanging="360"/>
              <w:contextualSpacing/>
            </w:pPr>
            <w:r>
              <w:t xml:space="preserve">Box plots are useful for plotting data above a number line.  Box plots show the spread for each quarter of the data.  </w:t>
            </w:r>
          </w:p>
          <w:p w:rsidR="007F4498" w:rsidRDefault="00014FE0">
            <w:pPr>
              <w:pStyle w:val="normal0"/>
              <w:widowControl/>
              <w:numPr>
                <w:ilvl w:val="0"/>
                <w:numId w:val="23"/>
              </w:numPr>
              <w:spacing w:line="259" w:lineRule="auto"/>
              <w:ind w:hanging="360"/>
              <w:contextualSpacing/>
            </w:pPr>
            <w:r>
              <w:t xml:space="preserve">A set of data collected to answer a statistical question has a distribution, which can be described by its center, spread, and overall shape.  </w:t>
            </w:r>
          </w:p>
        </w:tc>
      </w:tr>
      <w:tr w:rsidR="007F4498" w:rsidTr="00A86C56">
        <w:trPr>
          <w:trHeight w:val="548"/>
        </w:trPr>
        <w:tc>
          <w:tcPr>
            <w:tcW w:w="3763"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ind w:left="102"/>
            </w:pPr>
            <w:r>
              <w:rPr>
                <w:b/>
              </w:rPr>
              <w:t>Unit Objectives</w:t>
            </w:r>
          </w:p>
          <w:p w:rsidR="007F4498" w:rsidRDefault="00014FE0">
            <w:pPr>
              <w:pStyle w:val="normal0"/>
              <w:spacing w:before="35"/>
              <w:ind w:left="102"/>
            </w:pPr>
            <w:r>
              <w:rPr>
                <w:i/>
              </w:rPr>
              <w:t>Students will know…</w:t>
            </w:r>
          </w:p>
          <w:p w:rsidR="007F4498" w:rsidRDefault="00014FE0">
            <w:pPr>
              <w:pStyle w:val="normal0"/>
              <w:widowControl/>
              <w:numPr>
                <w:ilvl w:val="0"/>
                <w:numId w:val="31"/>
              </w:numPr>
              <w:spacing w:after="53" w:line="242" w:lineRule="auto"/>
              <w:ind w:hanging="360"/>
              <w:contextualSpacing/>
            </w:pPr>
            <w:r>
              <w:t xml:space="preserve">The concept of statistical variability </w:t>
            </w:r>
          </w:p>
          <w:p w:rsidR="007F4498" w:rsidRDefault="00014FE0">
            <w:pPr>
              <w:pStyle w:val="normal0"/>
              <w:widowControl/>
              <w:numPr>
                <w:ilvl w:val="0"/>
                <w:numId w:val="31"/>
              </w:numPr>
              <w:spacing w:after="53" w:line="242" w:lineRule="auto"/>
              <w:ind w:hanging="360"/>
              <w:contextualSpacing/>
            </w:pPr>
            <w:r>
              <w:t xml:space="preserve">How to find measures of central tendencies </w:t>
            </w:r>
          </w:p>
          <w:p w:rsidR="007F4498" w:rsidRDefault="00014FE0">
            <w:pPr>
              <w:pStyle w:val="normal0"/>
              <w:widowControl/>
              <w:numPr>
                <w:ilvl w:val="0"/>
                <w:numId w:val="31"/>
              </w:numPr>
              <w:spacing w:line="259" w:lineRule="auto"/>
              <w:ind w:hanging="360"/>
              <w:contextualSpacing/>
            </w:pPr>
            <w:r>
              <w:t>How to summarize and describe data distributions through graphing</w:t>
            </w:r>
          </w:p>
        </w:tc>
        <w:tc>
          <w:tcPr>
            <w:tcW w:w="7042" w:type="dxa"/>
            <w:tcBorders>
              <w:top w:val="single" w:sz="4" w:space="0" w:color="000000"/>
              <w:left w:val="single" w:sz="4" w:space="0" w:color="000000"/>
              <w:bottom w:val="single" w:sz="4" w:space="0" w:color="000000"/>
              <w:right w:val="single" w:sz="4" w:space="0" w:color="000000"/>
            </w:tcBorders>
            <w:shd w:val="clear" w:color="auto" w:fill="FFCCCC"/>
          </w:tcPr>
          <w:p w:rsidR="007F4498" w:rsidRDefault="00014FE0">
            <w:pPr>
              <w:pStyle w:val="normal0"/>
              <w:spacing w:before="37"/>
              <w:ind w:left="99"/>
            </w:pPr>
            <w:r>
              <w:rPr>
                <w:b/>
              </w:rPr>
              <w:t>Unit Objectives</w:t>
            </w:r>
          </w:p>
          <w:p w:rsidR="007F4498" w:rsidRDefault="00014FE0">
            <w:pPr>
              <w:pStyle w:val="normal0"/>
              <w:spacing w:before="35"/>
              <w:ind w:left="99"/>
            </w:pPr>
            <w:r>
              <w:rPr>
                <w:i/>
              </w:rPr>
              <w:t>Students will be able to…</w:t>
            </w:r>
          </w:p>
          <w:p w:rsidR="007F4498" w:rsidRDefault="00014FE0">
            <w:pPr>
              <w:pStyle w:val="normal0"/>
              <w:widowControl/>
              <w:numPr>
                <w:ilvl w:val="0"/>
                <w:numId w:val="43"/>
              </w:numPr>
              <w:spacing w:after="52" w:line="242" w:lineRule="auto"/>
              <w:ind w:hanging="360"/>
              <w:contextualSpacing/>
            </w:pPr>
            <w:r>
              <w:t xml:space="preserve">Determine whether a question is a statistical question or not. </w:t>
            </w:r>
          </w:p>
          <w:p w:rsidR="007F4498" w:rsidRDefault="00014FE0">
            <w:pPr>
              <w:pStyle w:val="normal0"/>
              <w:widowControl/>
              <w:numPr>
                <w:ilvl w:val="0"/>
                <w:numId w:val="43"/>
              </w:numPr>
              <w:spacing w:after="55" w:line="242" w:lineRule="auto"/>
              <w:ind w:hanging="360"/>
              <w:contextualSpacing/>
            </w:pPr>
            <w:r>
              <w:t xml:space="preserve">Describe data sets by looking at their center, spread, and overall shape. </w:t>
            </w:r>
          </w:p>
          <w:p w:rsidR="007F4498" w:rsidRDefault="00014FE0">
            <w:pPr>
              <w:pStyle w:val="normal0"/>
              <w:widowControl/>
              <w:numPr>
                <w:ilvl w:val="0"/>
                <w:numId w:val="43"/>
              </w:numPr>
              <w:spacing w:line="259" w:lineRule="auto"/>
              <w:ind w:hanging="360"/>
              <w:contextualSpacing/>
            </w:pPr>
            <w:r>
              <w:t xml:space="preserve">Find the mean of a data set. </w:t>
            </w:r>
          </w:p>
          <w:p w:rsidR="007F4498" w:rsidRDefault="00014FE0">
            <w:pPr>
              <w:pStyle w:val="normal0"/>
              <w:widowControl/>
              <w:numPr>
                <w:ilvl w:val="0"/>
                <w:numId w:val="43"/>
              </w:numPr>
              <w:spacing w:line="259" w:lineRule="auto"/>
              <w:ind w:hanging="360"/>
              <w:contextualSpacing/>
            </w:pPr>
            <w:r>
              <w:t xml:space="preserve">Find the median, mode, and range of data sets. </w:t>
            </w:r>
          </w:p>
          <w:p w:rsidR="007F4498" w:rsidRDefault="00014FE0">
            <w:pPr>
              <w:pStyle w:val="normal0"/>
              <w:widowControl/>
              <w:numPr>
                <w:ilvl w:val="0"/>
                <w:numId w:val="43"/>
              </w:numPr>
              <w:spacing w:line="259" w:lineRule="auto"/>
              <w:ind w:hanging="360"/>
              <w:contextualSpacing/>
            </w:pPr>
            <w:r>
              <w:t xml:space="preserve">Make and use histograms, dot plots, and box plots. </w:t>
            </w:r>
          </w:p>
          <w:p w:rsidR="007F4498" w:rsidRDefault="00014FE0">
            <w:pPr>
              <w:pStyle w:val="normal0"/>
              <w:widowControl/>
              <w:numPr>
                <w:ilvl w:val="0"/>
                <w:numId w:val="43"/>
              </w:numPr>
              <w:spacing w:after="52" w:line="242" w:lineRule="auto"/>
              <w:ind w:hanging="360"/>
              <w:contextualSpacing/>
            </w:pPr>
            <w:r>
              <w:t xml:space="preserve">Summarize numerical data sets by identifying sample size, possible bias, and units of measurement. </w:t>
            </w:r>
          </w:p>
          <w:p w:rsidR="007F4498" w:rsidRDefault="00014FE0">
            <w:pPr>
              <w:pStyle w:val="normal0"/>
              <w:widowControl/>
              <w:numPr>
                <w:ilvl w:val="0"/>
                <w:numId w:val="43"/>
              </w:numPr>
              <w:spacing w:after="55" w:line="242" w:lineRule="auto"/>
              <w:ind w:hanging="360"/>
              <w:contextualSpacing/>
            </w:pPr>
            <w:r>
              <w:t xml:space="preserve">Use mean absolute deviation and </w:t>
            </w:r>
            <w:proofErr w:type="spellStart"/>
            <w:r>
              <w:t>interquartile</w:t>
            </w:r>
            <w:proofErr w:type="spellEnd"/>
            <w:r>
              <w:t xml:space="preserve"> range to measure variability in a set of data.  </w:t>
            </w:r>
          </w:p>
          <w:p w:rsidR="007F4498" w:rsidRDefault="00014FE0">
            <w:pPr>
              <w:pStyle w:val="normal0"/>
              <w:widowControl/>
              <w:numPr>
                <w:ilvl w:val="0"/>
                <w:numId w:val="43"/>
              </w:numPr>
              <w:spacing w:after="54" w:line="242" w:lineRule="auto"/>
              <w:ind w:hanging="360"/>
              <w:contextualSpacing/>
            </w:pPr>
            <w:r>
              <w:t xml:space="preserve">Decide which measure of central tendency most accurately describes a given set of data. </w:t>
            </w:r>
          </w:p>
          <w:p w:rsidR="007F4498" w:rsidRDefault="00014FE0">
            <w:pPr>
              <w:pStyle w:val="normal0"/>
              <w:widowControl/>
              <w:numPr>
                <w:ilvl w:val="0"/>
                <w:numId w:val="43"/>
              </w:numPr>
              <w:spacing w:line="259" w:lineRule="auto"/>
              <w:ind w:hanging="360"/>
              <w:contextualSpacing/>
            </w:pPr>
            <w:r>
              <w:t xml:space="preserve">Recognize </w:t>
            </w:r>
            <w:proofErr w:type="gramStart"/>
            <w:r>
              <w:t>an appropriate statistical measures</w:t>
            </w:r>
            <w:proofErr w:type="gramEnd"/>
            <w:r>
              <w:t>.</w:t>
            </w:r>
          </w:p>
        </w:tc>
      </w:tr>
    </w:tbl>
    <w:p w:rsidR="007F4498" w:rsidRDefault="007F4498" w:rsidP="00C87B83">
      <w:pPr>
        <w:pStyle w:val="normal0"/>
      </w:pPr>
    </w:p>
    <w:tbl>
      <w:tblPr>
        <w:tblStyle w:val="af1"/>
        <w:tblW w:w="10821" w:type="dxa"/>
        <w:tblLayout w:type="fixed"/>
        <w:tblLook w:val="0000"/>
      </w:tblPr>
      <w:tblGrid>
        <w:gridCol w:w="5410"/>
        <w:gridCol w:w="5411"/>
      </w:tblGrid>
      <w:tr w:rsidR="007F4498">
        <w:trPr>
          <w:trHeight w:val="880"/>
        </w:trPr>
        <w:tc>
          <w:tcPr>
            <w:tcW w:w="10821" w:type="dxa"/>
            <w:gridSpan w:val="2"/>
            <w:tcBorders>
              <w:top w:val="single" w:sz="4" w:space="0" w:color="000000"/>
              <w:left w:val="single" w:sz="4" w:space="0" w:color="000000"/>
              <w:bottom w:val="single" w:sz="4" w:space="0" w:color="000000"/>
              <w:right w:val="single" w:sz="4" w:space="0" w:color="000000"/>
            </w:tcBorders>
            <w:shd w:val="clear" w:color="auto" w:fill="365F91"/>
          </w:tcPr>
          <w:p w:rsidR="007F4498" w:rsidRDefault="007F4498">
            <w:pPr>
              <w:pStyle w:val="normal0"/>
              <w:spacing w:before="11"/>
            </w:pPr>
          </w:p>
          <w:p w:rsidR="007F4498" w:rsidRDefault="00014FE0">
            <w:pPr>
              <w:pStyle w:val="normal0"/>
              <w:ind w:right="5"/>
              <w:jc w:val="center"/>
            </w:pPr>
            <w:r>
              <w:rPr>
                <w:rFonts w:ascii="Calibri" w:eastAsia="Calibri" w:hAnsi="Calibri" w:cs="Calibri"/>
                <w:b/>
                <w:color w:val="FFFFFF"/>
              </w:rPr>
              <w:t>OCEAN COUNTY MATHEMATICS CURRICULUM</w:t>
            </w:r>
          </w:p>
          <w:p w:rsidR="007F4498" w:rsidRDefault="00014FE0">
            <w:pPr>
              <w:pStyle w:val="normal0"/>
              <w:ind w:left="1"/>
              <w:jc w:val="center"/>
            </w:pPr>
            <w:r>
              <w:rPr>
                <w:rFonts w:ascii="Calibri" w:eastAsia="Calibri" w:hAnsi="Calibri" w:cs="Calibri"/>
                <w:b/>
                <w:color w:val="FFFFFF"/>
              </w:rPr>
              <w:t>Evidence of Learning</w:t>
            </w:r>
          </w:p>
        </w:tc>
      </w:tr>
      <w:tr w:rsidR="00A86C56" w:rsidTr="00B67714">
        <w:trPr>
          <w:trHeight w:val="2220"/>
        </w:trPr>
        <w:tc>
          <w:tcPr>
            <w:tcW w:w="5410"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spacing w:before="37"/>
              <w:ind w:left="102"/>
            </w:pPr>
            <w:r>
              <w:rPr>
                <w:b/>
              </w:rPr>
              <w:t>Formative Assessments</w:t>
            </w:r>
          </w:p>
          <w:p w:rsidR="00A86C56" w:rsidRDefault="00A86C56">
            <w:pPr>
              <w:pStyle w:val="normal0"/>
              <w:widowControl/>
              <w:numPr>
                <w:ilvl w:val="0"/>
                <w:numId w:val="7"/>
              </w:numPr>
              <w:spacing w:line="259" w:lineRule="auto"/>
              <w:ind w:hanging="360"/>
              <w:contextualSpacing/>
            </w:pPr>
            <w:r>
              <w:t xml:space="preserve">Oral Questioning </w:t>
            </w:r>
          </w:p>
          <w:p w:rsidR="00A86C56" w:rsidRDefault="00A86C56">
            <w:pPr>
              <w:pStyle w:val="normal0"/>
              <w:widowControl/>
              <w:numPr>
                <w:ilvl w:val="0"/>
                <w:numId w:val="7"/>
              </w:numPr>
              <w:spacing w:line="259" w:lineRule="auto"/>
              <w:ind w:hanging="360"/>
              <w:contextualSpacing/>
            </w:pPr>
            <w:r>
              <w:t xml:space="preserve">Choral Response </w:t>
            </w:r>
          </w:p>
          <w:p w:rsidR="00A86C56" w:rsidRDefault="00A86C56">
            <w:pPr>
              <w:pStyle w:val="normal0"/>
              <w:widowControl/>
              <w:numPr>
                <w:ilvl w:val="0"/>
                <w:numId w:val="7"/>
              </w:numPr>
              <w:spacing w:line="259" w:lineRule="auto"/>
              <w:ind w:hanging="360"/>
              <w:contextualSpacing/>
            </w:pPr>
            <w:r>
              <w:t xml:space="preserve">Partners </w:t>
            </w:r>
          </w:p>
          <w:p w:rsidR="00A86C56" w:rsidRDefault="00A86C56">
            <w:pPr>
              <w:pStyle w:val="normal0"/>
              <w:widowControl/>
              <w:numPr>
                <w:ilvl w:val="0"/>
                <w:numId w:val="7"/>
              </w:numPr>
              <w:spacing w:line="259" w:lineRule="auto"/>
              <w:ind w:hanging="360"/>
              <w:contextualSpacing/>
            </w:pPr>
            <w:r>
              <w:t xml:space="preserve">Student Conference </w:t>
            </w:r>
          </w:p>
          <w:p w:rsidR="00A86C56" w:rsidRDefault="00A86C56">
            <w:pPr>
              <w:pStyle w:val="normal0"/>
              <w:widowControl/>
              <w:numPr>
                <w:ilvl w:val="0"/>
                <w:numId w:val="7"/>
              </w:numPr>
              <w:spacing w:line="259" w:lineRule="auto"/>
              <w:ind w:hanging="360"/>
              <w:contextualSpacing/>
            </w:pPr>
            <w:r>
              <w:t xml:space="preserve">Self-Assessment </w:t>
            </w:r>
          </w:p>
          <w:p w:rsidR="00A86C56" w:rsidRDefault="00A86C56">
            <w:pPr>
              <w:pStyle w:val="normal0"/>
              <w:widowControl/>
              <w:numPr>
                <w:ilvl w:val="0"/>
                <w:numId w:val="7"/>
              </w:numPr>
              <w:spacing w:line="259" w:lineRule="auto"/>
              <w:ind w:hanging="360"/>
              <w:contextualSpacing/>
            </w:pPr>
            <w:r>
              <w:t xml:space="preserve">Think-Pair-Share </w:t>
            </w:r>
          </w:p>
          <w:p w:rsidR="00A86C56" w:rsidRDefault="00A86C56">
            <w:pPr>
              <w:pStyle w:val="normal0"/>
              <w:widowControl/>
              <w:numPr>
                <w:ilvl w:val="0"/>
                <w:numId w:val="7"/>
              </w:numPr>
              <w:spacing w:line="259" w:lineRule="auto"/>
              <w:ind w:hanging="360"/>
              <w:contextualSpacing/>
            </w:pPr>
            <w:r>
              <w:t xml:space="preserve">Hand Signals </w:t>
            </w:r>
          </w:p>
          <w:p w:rsidR="00A86C56" w:rsidRDefault="00A86C56">
            <w:pPr>
              <w:pStyle w:val="normal0"/>
              <w:widowControl/>
              <w:numPr>
                <w:ilvl w:val="0"/>
                <w:numId w:val="7"/>
              </w:numPr>
              <w:spacing w:line="259" w:lineRule="auto"/>
              <w:ind w:hanging="360"/>
              <w:contextualSpacing/>
            </w:pPr>
            <w:r>
              <w:t xml:space="preserve">Peer Reflection </w:t>
            </w:r>
          </w:p>
        </w:tc>
        <w:tc>
          <w:tcPr>
            <w:tcW w:w="5411"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spacing w:line="259" w:lineRule="auto"/>
              <w:ind w:left="720"/>
              <w:contextualSpacing/>
            </w:pPr>
          </w:p>
          <w:p w:rsidR="00A86C56" w:rsidRDefault="00A86C56">
            <w:pPr>
              <w:pStyle w:val="normal0"/>
              <w:widowControl/>
              <w:numPr>
                <w:ilvl w:val="0"/>
                <w:numId w:val="7"/>
              </w:numPr>
              <w:spacing w:line="259" w:lineRule="auto"/>
              <w:ind w:hanging="360"/>
              <w:contextualSpacing/>
            </w:pPr>
            <w:r>
              <w:t xml:space="preserve">Communicators </w:t>
            </w:r>
          </w:p>
          <w:p w:rsidR="00A86C56" w:rsidRDefault="00A86C56">
            <w:pPr>
              <w:pStyle w:val="normal0"/>
              <w:widowControl/>
              <w:numPr>
                <w:ilvl w:val="0"/>
                <w:numId w:val="7"/>
              </w:numPr>
              <w:spacing w:line="259" w:lineRule="auto"/>
              <w:ind w:hanging="360"/>
              <w:contextualSpacing/>
            </w:pPr>
            <w:r>
              <w:t xml:space="preserve">Graphic Organizers </w:t>
            </w:r>
          </w:p>
          <w:p w:rsidR="00A86C56" w:rsidRDefault="00A86C56">
            <w:pPr>
              <w:pStyle w:val="normal0"/>
              <w:widowControl/>
              <w:numPr>
                <w:ilvl w:val="0"/>
                <w:numId w:val="7"/>
              </w:numPr>
              <w:spacing w:line="259" w:lineRule="auto"/>
              <w:ind w:hanging="360"/>
              <w:contextualSpacing/>
            </w:pPr>
            <w:r>
              <w:t xml:space="preserve">Constructive Response </w:t>
            </w:r>
          </w:p>
          <w:p w:rsidR="00A86C56" w:rsidRDefault="00A86C56">
            <w:pPr>
              <w:pStyle w:val="normal0"/>
              <w:widowControl/>
              <w:numPr>
                <w:ilvl w:val="0"/>
                <w:numId w:val="7"/>
              </w:numPr>
              <w:spacing w:line="259" w:lineRule="auto"/>
              <w:ind w:hanging="360"/>
              <w:contextualSpacing/>
            </w:pPr>
            <w:r>
              <w:t xml:space="preserve">Teacher Observation </w:t>
            </w:r>
          </w:p>
          <w:p w:rsidR="00A86C56" w:rsidRDefault="00A86C56">
            <w:pPr>
              <w:pStyle w:val="normal0"/>
              <w:widowControl/>
              <w:numPr>
                <w:ilvl w:val="0"/>
                <w:numId w:val="7"/>
              </w:numPr>
              <w:spacing w:line="259" w:lineRule="auto"/>
              <w:ind w:hanging="360"/>
              <w:contextualSpacing/>
            </w:pPr>
            <w:r>
              <w:t xml:space="preserve">Exit Card </w:t>
            </w:r>
          </w:p>
          <w:p w:rsidR="00A86C56" w:rsidRDefault="00A86C56">
            <w:pPr>
              <w:pStyle w:val="normal0"/>
              <w:widowControl/>
              <w:numPr>
                <w:ilvl w:val="0"/>
                <w:numId w:val="7"/>
              </w:numPr>
              <w:spacing w:line="259" w:lineRule="auto"/>
              <w:ind w:hanging="360"/>
              <w:contextualSpacing/>
            </w:pPr>
            <w:r>
              <w:t xml:space="preserve">Quiz </w:t>
            </w:r>
          </w:p>
          <w:p w:rsidR="00A86C56" w:rsidRDefault="00A86C56">
            <w:pPr>
              <w:pStyle w:val="normal0"/>
              <w:widowControl/>
              <w:numPr>
                <w:ilvl w:val="0"/>
                <w:numId w:val="7"/>
              </w:numPr>
              <w:spacing w:line="259" w:lineRule="auto"/>
              <w:ind w:hanging="360"/>
              <w:contextualSpacing/>
            </w:pPr>
            <w:r>
              <w:t xml:space="preserve">Class work </w:t>
            </w:r>
          </w:p>
          <w:p w:rsidR="00A86C56" w:rsidRDefault="00A86C56">
            <w:pPr>
              <w:pStyle w:val="normal0"/>
              <w:widowControl/>
              <w:numPr>
                <w:ilvl w:val="0"/>
                <w:numId w:val="7"/>
              </w:numPr>
              <w:spacing w:line="259" w:lineRule="auto"/>
              <w:ind w:hanging="360"/>
              <w:contextualSpacing/>
            </w:pPr>
            <w:r>
              <w:t>Math Journals</w:t>
            </w:r>
          </w:p>
        </w:tc>
      </w:tr>
      <w:tr w:rsidR="00A86C56" w:rsidTr="000C70CA">
        <w:trPr>
          <w:trHeight w:val="1220"/>
        </w:trPr>
        <w:tc>
          <w:tcPr>
            <w:tcW w:w="5410"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spacing w:before="36"/>
              <w:ind w:left="102"/>
            </w:pPr>
            <w:r>
              <w:rPr>
                <w:b/>
              </w:rPr>
              <w:t>Summative Assessments</w:t>
            </w:r>
          </w:p>
          <w:p w:rsidR="00A86C56" w:rsidRDefault="00A86C56">
            <w:pPr>
              <w:pStyle w:val="normal0"/>
              <w:widowControl/>
              <w:numPr>
                <w:ilvl w:val="0"/>
                <w:numId w:val="16"/>
              </w:numPr>
              <w:spacing w:line="222" w:lineRule="auto"/>
              <w:ind w:hanging="360"/>
              <w:contextualSpacing/>
            </w:pPr>
            <w:r>
              <w:t>Quizzes</w:t>
            </w:r>
          </w:p>
          <w:p w:rsidR="00A86C56" w:rsidRDefault="00A86C56">
            <w:pPr>
              <w:pStyle w:val="normal0"/>
              <w:widowControl/>
              <w:numPr>
                <w:ilvl w:val="0"/>
                <w:numId w:val="16"/>
              </w:numPr>
              <w:spacing w:line="222" w:lineRule="auto"/>
              <w:ind w:hanging="360"/>
              <w:contextualSpacing/>
            </w:pPr>
            <w:r>
              <w:t>Chapter Tests</w:t>
            </w:r>
          </w:p>
          <w:p w:rsidR="00A86C56" w:rsidRDefault="00A86C56">
            <w:pPr>
              <w:pStyle w:val="normal0"/>
              <w:widowControl/>
              <w:numPr>
                <w:ilvl w:val="0"/>
                <w:numId w:val="16"/>
              </w:numPr>
              <w:spacing w:line="222" w:lineRule="auto"/>
              <w:ind w:hanging="360"/>
              <w:contextualSpacing/>
            </w:pPr>
            <w:r>
              <w:t xml:space="preserve">Standards Tests </w:t>
            </w:r>
          </w:p>
          <w:p w:rsidR="00A86C56" w:rsidRDefault="00A86C56">
            <w:pPr>
              <w:pStyle w:val="normal0"/>
              <w:widowControl/>
              <w:numPr>
                <w:ilvl w:val="0"/>
                <w:numId w:val="16"/>
              </w:numPr>
              <w:spacing w:line="222" w:lineRule="auto"/>
              <w:ind w:hanging="360"/>
              <w:contextualSpacing/>
            </w:pPr>
            <w:r>
              <w:t>Unit Tests</w:t>
            </w:r>
          </w:p>
        </w:tc>
        <w:tc>
          <w:tcPr>
            <w:tcW w:w="5411"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spacing w:line="259" w:lineRule="auto"/>
              <w:ind w:left="720"/>
              <w:contextualSpacing/>
            </w:pPr>
          </w:p>
          <w:p w:rsidR="00A86C56" w:rsidRDefault="00A86C56">
            <w:pPr>
              <w:pStyle w:val="normal0"/>
              <w:widowControl/>
              <w:numPr>
                <w:ilvl w:val="0"/>
                <w:numId w:val="16"/>
              </w:numPr>
              <w:spacing w:line="259" w:lineRule="auto"/>
              <w:ind w:hanging="360"/>
              <w:contextualSpacing/>
            </w:pPr>
            <w:r>
              <w:t xml:space="preserve">Unit Projects </w:t>
            </w:r>
          </w:p>
          <w:p w:rsidR="00A86C56" w:rsidRDefault="00A86C56">
            <w:pPr>
              <w:pStyle w:val="normal0"/>
              <w:widowControl/>
              <w:numPr>
                <w:ilvl w:val="0"/>
                <w:numId w:val="16"/>
              </w:numPr>
              <w:spacing w:line="259" w:lineRule="auto"/>
              <w:ind w:hanging="360"/>
              <w:contextualSpacing/>
            </w:pPr>
            <w:r>
              <w:t>Presentations</w:t>
            </w:r>
          </w:p>
          <w:p w:rsidR="00A86C56" w:rsidRDefault="00A86C56">
            <w:pPr>
              <w:pStyle w:val="normal0"/>
              <w:widowControl/>
              <w:numPr>
                <w:ilvl w:val="0"/>
                <w:numId w:val="16"/>
              </w:numPr>
              <w:spacing w:line="259" w:lineRule="auto"/>
              <w:ind w:hanging="360"/>
              <w:contextualSpacing/>
            </w:pPr>
            <w:r>
              <w:t>Final Exams</w:t>
            </w:r>
          </w:p>
          <w:p w:rsidR="00A86C56" w:rsidRDefault="00A86C56">
            <w:pPr>
              <w:pStyle w:val="normal0"/>
              <w:widowControl/>
              <w:numPr>
                <w:ilvl w:val="0"/>
                <w:numId w:val="16"/>
              </w:numPr>
              <w:spacing w:line="222" w:lineRule="auto"/>
              <w:ind w:hanging="360"/>
              <w:contextualSpacing/>
            </w:pPr>
            <w:r>
              <w:t>National/State/District Wide Assessments</w:t>
            </w:r>
          </w:p>
        </w:tc>
      </w:tr>
      <w:tr w:rsidR="00A86C56" w:rsidTr="004B535F">
        <w:trPr>
          <w:trHeight w:val="1540"/>
        </w:trPr>
        <w:tc>
          <w:tcPr>
            <w:tcW w:w="5410"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pPr>
              <w:pStyle w:val="normal0"/>
              <w:widowControl/>
              <w:spacing w:before="36"/>
              <w:ind w:left="102"/>
            </w:pPr>
            <w:r>
              <w:rPr>
                <w:b/>
              </w:rPr>
              <w:t>Modifications (ELLs, Special Education, Gifted and Talented)</w:t>
            </w:r>
          </w:p>
          <w:p w:rsidR="00A86C56" w:rsidRDefault="00A86C56">
            <w:pPr>
              <w:pStyle w:val="normal0"/>
              <w:widowControl/>
              <w:numPr>
                <w:ilvl w:val="0"/>
                <w:numId w:val="15"/>
              </w:numPr>
              <w:spacing w:line="259" w:lineRule="auto"/>
              <w:ind w:hanging="360"/>
              <w:contextualSpacing/>
            </w:pPr>
            <w:r>
              <w:t xml:space="preserve">Differentiated Instruction </w:t>
            </w:r>
          </w:p>
          <w:p w:rsidR="00A86C56" w:rsidRDefault="00A86C56">
            <w:pPr>
              <w:pStyle w:val="normal0"/>
              <w:widowControl/>
              <w:numPr>
                <w:ilvl w:val="0"/>
                <w:numId w:val="15"/>
              </w:numPr>
              <w:spacing w:line="259" w:lineRule="auto"/>
              <w:ind w:hanging="360"/>
              <w:contextualSpacing/>
            </w:pPr>
            <w:r>
              <w:t xml:space="preserve">Follow IEP Modifications and 504 Plans </w:t>
            </w:r>
          </w:p>
          <w:p w:rsidR="00A86C56" w:rsidRDefault="00A86C56">
            <w:pPr>
              <w:pStyle w:val="normal0"/>
              <w:widowControl/>
              <w:numPr>
                <w:ilvl w:val="0"/>
                <w:numId w:val="15"/>
              </w:numPr>
              <w:spacing w:line="259" w:lineRule="auto"/>
              <w:ind w:hanging="360"/>
              <w:contextualSpacing/>
            </w:pPr>
            <w:r>
              <w:t>Teacher Tutoring</w:t>
            </w:r>
          </w:p>
          <w:p w:rsidR="00A86C56" w:rsidRDefault="00A86C56">
            <w:pPr>
              <w:pStyle w:val="normal0"/>
              <w:widowControl/>
              <w:numPr>
                <w:ilvl w:val="0"/>
                <w:numId w:val="15"/>
              </w:numPr>
              <w:spacing w:line="259" w:lineRule="auto"/>
              <w:ind w:hanging="360"/>
              <w:contextualSpacing/>
            </w:pPr>
            <w:r>
              <w:t>Peer Tutoring</w:t>
            </w:r>
          </w:p>
          <w:p w:rsidR="00A86C56" w:rsidRDefault="00A86C56">
            <w:pPr>
              <w:pStyle w:val="normal0"/>
              <w:widowControl/>
              <w:numPr>
                <w:ilvl w:val="0"/>
                <w:numId w:val="15"/>
              </w:numPr>
              <w:spacing w:line="259" w:lineRule="auto"/>
              <w:ind w:hanging="360"/>
              <w:contextualSpacing/>
            </w:pPr>
            <w:r>
              <w:t>Cooperative Learning Groups</w:t>
            </w:r>
          </w:p>
          <w:p w:rsidR="00A86C56" w:rsidRDefault="00A86C56">
            <w:pPr>
              <w:pStyle w:val="normal0"/>
              <w:widowControl/>
              <w:numPr>
                <w:ilvl w:val="0"/>
                <w:numId w:val="15"/>
              </w:numPr>
              <w:spacing w:line="259" w:lineRule="auto"/>
              <w:ind w:hanging="360"/>
              <w:contextualSpacing/>
            </w:pPr>
            <w:r>
              <w:t>Modified Tests and Assignments</w:t>
            </w:r>
          </w:p>
        </w:tc>
        <w:tc>
          <w:tcPr>
            <w:tcW w:w="5411" w:type="dxa"/>
            <w:tcBorders>
              <w:top w:val="single" w:sz="4" w:space="0" w:color="000000"/>
              <w:left w:val="single" w:sz="4" w:space="0" w:color="000000"/>
              <w:bottom w:val="single" w:sz="4" w:space="0" w:color="000000"/>
              <w:right w:val="single" w:sz="4" w:space="0" w:color="000000"/>
            </w:tcBorders>
            <w:shd w:val="clear" w:color="auto" w:fill="FFFFB8"/>
          </w:tcPr>
          <w:p w:rsidR="00A86C56" w:rsidRDefault="00A86C56" w:rsidP="00A86C56">
            <w:pPr>
              <w:pStyle w:val="normal0"/>
              <w:widowControl/>
              <w:spacing w:line="259" w:lineRule="auto"/>
              <w:ind w:left="720"/>
              <w:contextualSpacing/>
            </w:pPr>
          </w:p>
          <w:p w:rsidR="00A86C56" w:rsidRDefault="00A86C56">
            <w:pPr>
              <w:pStyle w:val="normal0"/>
              <w:widowControl/>
              <w:numPr>
                <w:ilvl w:val="0"/>
                <w:numId w:val="15"/>
              </w:numPr>
              <w:spacing w:line="259" w:lineRule="auto"/>
              <w:ind w:hanging="360"/>
              <w:contextualSpacing/>
            </w:pPr>
            <w:r>
              <w:t>Native Language Texts and Native Language to English Dictionary</w:t>
            </w:r>
          </w:p>
          <w:p w:rsidR="00A86C56" w:rsidRDefault="00A86C56">
            <w:pPr>
              <w:pStyle w:val="normal0"/>
              <w:widowControl/>
              <w:numPr>
                <w:ilvl w:val="0"/>
                <w:numId w:val="15"/>
              </w:numPr>
              <w:spacing w:line="259" w:lineRule="auto"/>
              <w:ind w:hanging="360"/>
              <w:contextualSpacing/>
            </w:pPr>
            <w:r>
              <w:t>Retesting</w:t>
            </w:r>
          </w:p>
          <w:p w:rsidR="00A86C56" w:rsidRDefault="00A86C56">
            <w:pPr>
              <w:pStyle w:val="normal0"/>
              <w:widowControl/>
              <w:numPr>
                <w:ilvl w:val="0"/>
                <w:numId w:val="15"/>
              </w:numPr>
              <w:spacing w:line="259" w:lineRule="auto"/>
              <w:ind w:hanging="360"/>
              <w:contextualSpacing/>
            </w:pPr>
            <w:r>
              <w:t>Student-Driven / Choice Assessments</w:t>
            </w:r>
          </w:p>
          <w:p w:rsidR="00A86C56" w:rsidRDefault="00A86C56">
            <w:pPr>
              <w:pStyle w:val="normal0"/>
              <w:widowControl/>
              <w:numPr>
                <w:ilvl w:val="0"/>
                <w:numId w:val="15"/>
              </w:numPr>
              <w:spacing w:line="259" w:lineRule="auto"/>
              <w:ind w:hanging="360"/>
              <w:contextualSpacing/>
            </w:pPr>
            <w:r>
              <w:t>Flexible Grouping</w:t>
            </w:r>
          </w:p>
          <w:p w:rsidR="00A86C56" w:rsidRDefault="00A86C56">
            <w:pPr>
              <w:pStyle w:val="normal0"/>
              <w:widowControl/>
              <w:numPr>
                <w:ilvl w:val="0"/>
                <w:numId w:val="15"/>
              </w:numPr>
              <w:spacing w:line="259" w:lineRule="auto"/>
              <w:ind w:hanging="360"/>
              <w:contextualSpacing/>
            </w:pPr>
            <w:r>
              <w:t>Tiered Assignments</w:t>
            </w:r>
          </w:p>
          <w:p w:rsidR="00A86C56" w:rsidRDefault="00A86C56">
            <w:pPr>
              <w:pStyle w:val="normal0"/>
              <w:tabs>
                <w:tab w:val="left" w:pos="282"/>
              </w:tabs>
              <w:spacing w:before="39"/>
            </w:pPr>
          </w:p>
        </w:tc>
      </w:tr>
      <w:tr w:rsidR="007F4498" w:rsidTr="00A86C56">
        <w:trPr>
          <w:trHeight w:val="4607"/>
        </w:trPr>
        <w:tc>
          <w:tcPr>
            <w:tcW w:w="10821"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7"/>
              <w:ind w:left="102"/>
            </w:pPr>
            <w:r>
              <w:rPr>
                <w:b/>
                <w:sz w:val="22"/>
                <w:szCs w:val="22"/>
              </w:rPr>
              <w:t>Curriculum development Resources/Instructional Materials/Equipment Needed Teacher Resources:</w:t>
            </w:r>
          </w:p>
          <w:p w:rsidR="007F4498" w:rsidRDefault="007F4498">
            <w:pPr>
              <w:pStyle w:val="normal0"/>
              <w:tabs>
                <w:tab w:val="left" w:pos="3013"/>
              </w:tabs>
              <w:spacing w:before="35" w:line="276" w:lineRule="auto"/>
              <w:ind w:right="2460"/>
            </w:pPr>
          </w:p>
          <w:p w:rsidR="007F4498" w:rsidRDefault="00014FE0">
            <w:pPr>
              <w:pStyle w:val="normal0"/>
              <w:tabs>
                <w:tab w:val="left" w:pos="3013"/>
              </w:tabs>
              <w:spacing w:before="35" w:line="276" w:lineRule="auto"/>
              <w:ind w:left="102" w:right="2460"/>
            </w:pPr>
            <w:r>
              <w:rPr>
                <w:b/>
                <w:sz w:val="22"/>
                <w:szCs w:val="22"/>
              </w:rPr>
              <w:t>Literature:</w:t>
            </w:r>
          </w:p>
          <w:p w:rsidR="007F4498" w:rsidRDefault="00014FE0">
            <w:pPr>
              <w:pStyle w:val="normal0"/>
              <w:tabs>
                <w:tab w:val="left" w:pos="3013"/>
              </w:tabs>
              <w:spacing w:before="35"/>
              <w:ind w:left="102" w:right="2460"/>
            </w:pPr>
            <w:r>
              <w:rPr>
                <w:sz w:val="22"/>
                <w:szCs w:val="22"/>
              </w:rPr>
              <w:t>Anno’s Hat Tricks, Akihiro Nozaki- Probability</w:t>
            </w:r>
          </w:p>
          <w:p w:rsidR="007F4498" w:rsidRDefault="00014FE0">
            <w:pPr>
              <w:pStyle w:val="normal0"/>
              <w:tabs>
                <w:tab w:val="left" w:pos="3013"/>
              </w:tabs>
              <w:spacing w:before="35"/>
              <w:ind w:left="102" w:right="2460"/>
            </w:pPr>
            <w:proofErr w:type="spellStart"/>
            <w:r>
              <w:rPr>
                <w:sz w:val="22"/>
                <w:szCs w:val="22"/>
              </w:rPr>
              <w:t>Jumanji</w:t>
            </w:r>
            <w:proofErr w:type="spellEnd"/>
            <w:r>
              <w:rPr>
                <w:sz w:val="22"/>
                <w:szCs w:val="22"/>
              </w:rPr>
              <w:t xml:space="preserve">, Chris Van </w:t>
            </w:r>
            <w:proofErr w:type="spellStart"/>
            <w:r>
              <w:rPr>
                <w:sz w:val="22"/>
                <w:szCs w:val="22"/>
              </w:rPr>
              <w:t>Allsburg</w:t>
            </w:r>
            <w:proofErr w:type="spellEnd"/>
            <w:r>
              <w:rPr>
                <w:sz w:val="22"/>
                <w:szCs w:val="22"/>
              </w:rPr>
              <w:t>- Probability</w:t>
            </w:r>
          </w:p>
          <w:p w:rsidR="007F4498" w:rsidRDefault="00014FE0">
            <w:pPr>
              <w:pStyle w:val="normal0"/>
              <w:tabs>
                <w:tab w:val="left" w:pos="3013"/>
              </w:tabs>
              <w:spacing w:before="35"/>
              <w:ind w:left="102" w:right="2460"/>
            </w:pPr>
            <w:r>
              <w:rPr>
                <w:sz w:val="22"/>
                <w:szCs w:val="22"/>
              </w:rPr>
              <w:t xml:space="preserve">Martha Blah </w:t>
            </w:r>
            <w:proofErr w:type="spellStart"/>
            <w:r>
              <w:rPr>
                <w:sz w:val="22"/>
                <w:szCs w:val="22"/>
              </w:rPr>
              <w:t>Blah</w:t>
            </w:r>
            <w:proofErr w:type="spellEnd"/>
            <w:r>
              <w:rPr>
                <w:sz w:val="22"/>
                <w:szCs w:val="22"/>
              </w:rPr>
              <w:t xml:space="preserve">, Susan </w:t>
            </w:r>
            <w:proofErr w:type="spellStart"/>
            <w:r>
              <w:rPr>
                <w:sz w:val="22"/>
                <w:szCs w:val="22"/>
              </w:rPr>
              <w:t>Meddaugh</w:t>
            </w:r>
            <w:proofErr w:type="spellEnd"/>
            <w:r>
              <w:rPr>
                <w:sz w:val="22"/>
                <w:szCs w:val="22"/>
              </w:rPr>
              <w:t>- Probability</w:t>
            </w:r>
          </w:p>
          <w:p w:rsidR="007F4498" w:rsidRDefault="00014FE0">
            <w:pPr>
              <w:pStyle w:val="normal0"/>
              <w:tabs>
                <w:tab w:val="left" w:pos="3013"/>
              </w:tabs>
              <w:spacing w:before="35"/>
              <w:ind w:left="102" w:right="2460"/>
            </w:pPr>
            <w:r>
              <w:rPr>
                <w:sz w:val="22"/>
                <w:szCs w:val="22"/>
              </w:rPr>
              <w:t xml:space="preserve">The Phantom Tollbooth, Norton </w:t>
            </w:r>
            <w:proofErr w:type="spellStart"/>
            <w:r>
              <w:rPr>
                <w:sz w:val="22"/>
                <w:szCs w:val="22"/>
              </w:rPr>
              <w:t>Juster</w:t>
            </w:r>
            <w:proofErr w:type="spellEnd"/>
            <w:r>
              <w:rPr>
                <w:sz w:val="22"/>
                <w:szCs w:val="22"/>
              </w:rPr>
              <w:t>- Data Analysis, Probability</w:t>
            </w:r>
          </w:p>
          <w:p w:rsidR="007F4498" w:rsidRDefault="007F4498">
            <w:pPr>
              <w:pStyle w:val="normal0"/>
              <w:tabs>
                <w:tab w:val="left" w:pos="3013"/>
              </w:tabs>
              <w:spacing w:before="35" w:line="276" w:lineRule="auto"/>
              <w:ind w:left="102" w:right="2460"/>
            </w:pPr>
          </w:p>
          <w:p w:rsidR="007F4498" w:rsidRDefault="00014FE0">
            <w:pPr>
              <w:pStyle w:val="normal0"/>
              <w:tabs>
                <w:tab w:val="left" w:pos="3013"/>
              </w:tabs>
              <w:spacing w:before="35" w:line="276" w:lineRule="auto"/>
              <w:ind w:right="2460"/>
            </w:pPr>
            <w:r>
              <w:rPr>
                <w:b/>
                <w:sz w:val="22"/>
                <w:szCs w:val="22"/>
              </w:rPr>
              <w:t xml:space="preserve">Web Site </w:t>
            </w:r>
          </w:p>
          <w:p w:rsidR="007F4498" w:rsidRDefault="00F070D1">
            <w:pPr>
              <w:pStyle w:val="normal0"/>
            </w:pPr>
            <w:hyperlink r:id="rId79">
              <w:r w:rsidR="00014FE0">
                <w:rPr>
                  <w:color w:val="1155CC"/>
                  <w:sz w:val="22"/>
                  <w:szCs w:val="22"/>
                  <w:u w:val="single"/>
                </w:rPr>
                <w:t>www.kutasoftware.com</w:t>
              </w:r>
            </w:hyperlink>
          </w:p>
          <w:p w:rsidR="007F4498" w:rsidRDefault="00F070D1">
            <w:pPr>
              <w:pStyle w:val="normal0"/>
            </w:pPr>
            <w:hyperlink r:id="rId80">
              <w:r w:rsidR="00014FE0">
                <w:rPr>
                  <w:color w:val="1155CC"/>
                  <w:sz w:val="22"/>
                  <w:szCs w:val="22"/>
                  <w:u w:val="single"/>
                </w:rPr>
                <w:t>www.khanacademy.org</w:t>
              </w:r>
            </w:hyperlink>
          </w:p>
          <w:p w:rsidR="007F4498" w:rsidRDefault="00014FE0">
            <w:pPr>
              <w:pStyle w:val="normal0"/>
            </w:pPr>
            <w:r>
              <w:rPr>
                <w:sz w:val="22"/>
                <w:szCs w:val="22"/>
              </w:rPr>
              <w:t xml:space="preserve"> </w:t>
            </w:r>
            <w:hyperlink r:id="rId81">
              <w:r>
                <w:rPr>
                  <w:color w:val="1155CC"/>
                  <w:sz w:val="22"/>
                  <w:szCs w:val="22"/>
                  <w:u w:val="single"/>
                </w:rPr>
                <w:t>www.funbrain.com</w:t>
              </w:r>
            </w:hyperlink>
          </w:p>
          <w:p w:rsidR="007F4498" w:rsidRDefault="00F070D1" w:rsidP="00A86C56">
            <w:pPr>
              <w:pStyle w:val="normal0"/>
              <w:tabs>
                <w:tab w:val="left" w:pos="3013"/>
              </w:tabs>
              <w:spacing w:before="35" w:line="276" w:lineRule="auto"/>
              <w:ind w:right="826"/>
            </w:pPr>
            <w:hyperlink r:id="rId82">
              <w:r w:rsidR="00014FE0">
                <w:rPr>
                  <w:b/>
                  <w:color w:val="1155CC"/>
                  <w:sz w:val="22"/>
                  <w:szCs w:val="22"/>
                  <w:u w:val="single"/>
                </w:rPr>
                <w:t>http://www.internet4classrooms.com/skill_builders/probability_math_sixth_6th_grade.htm</w:t>
              </w:r>
            </w:hyperlink>
          </w:p>
          <w:p w:rsidR="007F4498" w:rsidRDefault="00F070D1">
            <w:pPr>
              <w:pStyle w:val="normal0"/>
              <w:tabs>
                <w:tab w:val="left" w:pos="3013"/>
              </w:tabs>
              <w:spacing w:before="35" w:line="276" w:lineRule="auto"/>
              <w:ind w:right="2460"/>
            </w:pPr>
            <w:hyperlink r:id="rId83">
              <w:r w:rsidR="00014FE0">
                <w:rPr>
                  <w:b/>
                  <w:color w:val="1155CC"/>
                  <w:sz w:val="22"/>
                  <w:szCs w:val="22"/>
                  <w:u w:val="single"/>
                </w:rPr>
                <w:t>http://www.spellingcity.com/statistics-and-probability-middle-school.html</w:t>
              </w:r>
            </w:hyperlink>
          </w:p>
          <w:p w:rsidR="007F4498" w:rsidRDefault="00F070D1">
            <w:pPr>
              <w:pStyle w:val="normal0"/>
              <w:tabs>
                <w:tab w:val="left" w:pos="3013"/>
              </w:tabs>
              <w:spacing w:before="35" w:line="276" w:lineRule="auto"/>
              <w:ind w:right="2460"/>
            </w:pPr>
            <w:hyperlink r:id="rId84">
              <w:r w:rsidR="00014FE0">
                <w:rPr>
                  <w:b/>
                  <w:color w:val="1155CC"/>
                  <w:sz w:val="22"/>
                  <w:szCs w:val="22"/>
                  <w:u w:val="single"/>
                </w:rPr>
                <w:t>https://www.ixl.com/math/grade-6</w:t>
              </w:r>
            </w:hyperlink>
          </w:p>
        </w:tc>
      </w:tr>
      <w:tr w:rsidR="007F4498">
        <w:trPr>
          <w:trHeight w:val="1220"/>
        </w:trPr>
        <w:tc>
          <w:tcPr>
            <w:tcW w:w="10821" w:type="dxa"/>
            <w:gridSpan w:val="2"/>
            <w:tcBorders>
              <w:top w:val="single" w:sz="4" w:space="0" w:color="000000"/>
              <w:left w:val="single" w:sz="4" w:space="0" w:color="000000"/>
              <w:bottom w:val="single" w:sz="4" w:space="0" w:color="000000"/>
              <w:right w:val="single" w:sz="4" w:space="0" w:color="000000"/>
            </w:tcBorders>
            <w:shd w:val="clear" w:color="auto" w:fill="FFFFB8"/>
          </w:tcPr>
          <w:p w:rsidR="007F4498" w:rsidRDefault="00014FE0">
            <w:pPr>
              <w:pStyle w:val="normal0"/>
              <w:spacing w:before="36"/>
              <w:ind w:left="102"/>
            </w:pPr>
            <w:r>
              <w:rPr>
                <w:b/>
                <w:sz w:val="22"/>
                <w:szCs w:val="22"/>
              </w:rPr>
              <w:t>Teacher Notes:</w:t>
            </w:r>
          </w:p>
        </w:tc>
      </w:tr>
    </w:tbl>
    <w:p w:rsidR="007F4498" w:rsidRDefault="007F4498" w:rsidP="00A86C56">
      <w:pPr>
        <w:pStyle w:val="normal0"/>
      </w:pPr>
    </w:p>
    <w:sectPr w:rsidR="007F4498" w:rsidSect="007F4498">
      <w:pgSz w:w="12240" w:h="15840"/>
      <w:pgMar w:top="1483" w:right="1713" w:bottom="273"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0ECD"/>
    <w:multiLevelType w:val="multilevel"/>
    <w:tmpl w:val="FEF6B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712CF0"/>
    <w:multiLevelType w:val="multilevel"/>
    <w:tmpl w:val="6E622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E4697C"/>
    <w:multiLevelType w:val="multilevel"/>
    <w:tmpl w:val="29E45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D30C24"/>
    <w:multiLevelType w:val="multilevel"/>
    <w:tmpl w:val="DD2219CA"/>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8554951"/>
    <w:multiLevelType w:val="multilevel"/>
    <w:tmpl w:val="FD4AB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A5D3610"/>
    <w:multiLevelType w:val="multilevel"/>
    <w:tmpl w:val="99946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D9A0B05"/>
    <w:multiLevelType w:val="multilevel"/>
    <w:tmpl w:val="C92641D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0F1668FB"/>
    <w:multiLevelType w:val="multilevel"/>
    <w:tmpl w:val="57FA7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5260E91"/>
    <w:multiLevelType w:val="multilevel"/>
    <w:tmpl w:val="E5B61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8133ADB"/>
    <w:multiLevelType w:val="multilevel"/>
    <w:tmpl w:val="4658E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B857F8B"/>
    <w:multiLevelType w:val="multilevel"/>
    <w:tmpl w:val="BA386FA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21865328"/>
    <w:multiLevelType w:val="multilevel"/>
    <w:tmpl w:val="C01A4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5B95A27"/>
    <w:multiLevelType w:val="multilevel"/>
    <w:tmpl w:val="8DB85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935049A"/>
    <w:multiLevelType w:val="multilevel"/>
    <w:tmpl w:val="7AB04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AC323CF"/>
    <w:multiLevelType w:val="multilevel"/>
    <w:tmpl w:val="EFB8F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ECD3A48"/>
    <w:multiLevelType w:val="multilevel"/>
    <w:tmpl w:val="2C369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FD002A2"/>
    <w:multiLevelType w:val="multilevel"/>
    <w:tmpl w:val="3BC20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05F6E82"/>
    <w:multiLevelType w:val="multilevel"/>
    <w:tmpl w:val="73A4B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0A867C0"/>
    <w:multiLevelType w:val="multilevel"/>
    <w:tmpl w:val="F39C584C"/>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35107622"/>
    <w:multiLevelType w:val="multilevel"/>
    <w:tmpl w:val="74AA0BB6"/>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351F2F4D"/>
    <w:multiLevelType w:val="multilevel"/>
    <w:tmpl w:val="9D2C29EC"/>
    <w:lvl w:ilvl="0">
      <w:start w:val="1"/>
      <w:numFmt w:val="bullet"/>
      <w:lvlText w:val="●"/>
      <w:lvlJc w:val="left"/>
      <w:pPr>
        <w:ind w:left="0" w:hanging="18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6464E89"/>
    <w:multiLevelType w:val="multilevel"/>
    <w:tmpl w:val="42A878D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36A22F9E"/>
    <w:multiLevelType w:val="multilevel"/>
    <w:tmpl w:val="0D18A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72D04DC"/>
    <w:multiLevelType w:val="multilevel"/>
    <w:tmpl w:val="50A2B6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A975F85"/>
    <w:multiLevelType w:val="multilevel"/>
    <w:tmpl w:val="979A7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59F30AF"/>
    <w:multiLevelType w:val="multilevel"/>
    <w:tmpl w:val="F29A98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8372CBF"/>
    <w:multiLevelType w:val="multilevel"/>
    <w:tmpl w:val="881C31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90E630A"/>
    <w:multiLevelType w:val="multilevel"/>
    <w:tmpl w:val="9894F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A77782D"/>
    <w:multiLevelType w:val="multilevel"/>
    <w:tmpl w:val="614894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AB252E6"/>
    <w:multiLevelType w:val="multilevel"/>
    <w:tmpl w:val="34A29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EA838D2"/>
    <w:multiLevelType w:val="multilevel"/>
    <w:tmpl w:val="076AC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EBD722D"/>
    <w:multiLevelType w:val="multilevel"/>
    <w:tmpl w:val="01601D92"/>
    <w:lvl w:ilvl="0">
      <w:start w:val="1"/>
      <w:numFmt w:val="bullet"/>
      <w:lvlText w:val="●"/>
      <w:lvlJc w:val="left"/>
      <w:pPr>
        <w:ind w:left="0" w:hanging="18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0E70681"/>
    <w:multiLevelType w:val="multilevel"/>
    <w:tmpl w:val="778A8BD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531336D4"/>
    <w:multiLevelType w:val="multilevel"/>
    <w:tmpl w:val="5CD03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DB8365B"/>
    <w:multiLevelType w:val="multilevel"/>
    <w:tmpl w:val="F594E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F8F46D9"/>
    <w:multiLevelType w:val="multilevel"/>
    <w:tmpl w:val="553C6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04D30BB"/>
    <w:multiLevelType w:val="multilevel"/>
    <w:tmpl w:val="685AB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16B2061"/>
    <w:multiLevelType w:val="multilevel"/>
    <w:tmpl w:val="ADBCA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88B686C"/>
    <w:multiLevelType w:val="multilevel"/>
    <w:tmpl w:val="76B6B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C206090"/>
    <w:multiLevelType w:val="multilevel"/>
    <w:tmpl w:val="8C46C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15170E8"/>
    <w:multiLevelType w:val="multilevel"/>
    <w:tmpl w:val="79A2B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2DA5D15"/>
    <w:multiLevelType w:val="multilevel"/>
    <w:tmpl w:val="4BF6B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3183AB8"/>
    <w:multiLevelType w:val="multilevel"/>
    <w:tmpl w:val="EDF0B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65F6952"/>
    <w:multiLevelType w:val="multilevel"/>
    <w:tmpl w:val="5AE8F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84014A4"/>
    <w:multiLevelType w:val="multilevel"/>
    <w:tmpl w:val="065E9344"/>
    <w:lvl w:ilvl="0">
      <w:start w:val="1"/>
      <w:numFmt w:val="bullet"/>
      <w:lvlText w:val="●"/>
      <w:lvlJc w:val="left"/>
      <w:pPr>
        <w:ind w:left="0" w:hanging="18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AD515D1"/>
    <w:multiLevelType w:val="multilevel"/>
    <w:tmpl w:val="694020FC"/>
    <w:lvl w:ilvl="0">
      <w:start w:val="1"/>
      <w:numFmt w:val="bullet"/>
      <w:lvlText w:val="●"/>
      <w:lvlJc w:val="left"/>
      <w:pPr>
        <w:ind w:left="0" w:hanging="18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B177D5F"/>
    <w:multiLevelType w:val="multilevel"/>
    <w:tmpl w:val="EBC47F4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7">
    <w:nsid w:val="7CB62F38"/>
    <w:multiLevelType w:val="multilevel"/>
    <w:tmpl w:val="566CD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DBE33BA"/>
    <w:multiLevelType w:val="multilevel"/>
    <w:tmpl w:val="4FB44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DFA2A30"/>
    <w:multiLevelType w:val="multilevel"/>
    <w:tmpl w:val="6804C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0"/>
  </w:num>
  <w:num w:numId="3">
    <w:abstractNumId w:val="1"/>
  </w:num>
  <w:num w:numId="4">
    <w:abstractNumId w:val="8"/>
  </w:num>
  <w:num w:numId="5">
    <w:abstractNumId w:val="2"/>
  </w:num>
  <w:num w:numId="6">
    <w:abstractNumId w:val="26"/>
  </w:num>
  <w:num w:numId="7">
    <w:abstractNumId w:val="12"/>
  </w:num>
  <w:num w:numId="8">
    <w:abstractNumId w:val="44"/>
  </w:num>
  <w:num w:numId="9">
    <w:abstractNumId w:val="9"/>
  </w:num>
  <w:num w:numId="10">
    <w:abstractNumId w:val="19"/>
  </w:num>
  <w:num w:numId="11">
    <w:abstractNumId w:val="32"/>
  </w:num>
  <w:num w:numId="12">
    <w:abstractNumId w:val="6"/>
  </w:num>
  <w:num w:numId="13">
    <w:abstractNumId w:val="5"/>
  </w:num>
  <w:num w:numId="14">
    <w:abstractNumId w:val="21"/>
  </w:num>
  <w:num w:numId="15">
    <w:abstractNumId w:val="11"/>
  </w:num>
  <w:num w:numId="16">
    <w:abstractNumId w:val="13"/>
  </w:num>
  <w:num w:numId="17">
    <w:abstractNumId w:val="48"/>
  </w:num>
  <w:num w:numId="18">
    <w:abstractNumId w:val="20"/>
  </w:num>
  <w:num w:numId="19">
    <w:abstractNumId w:val="38"/>
  </w:num>
  <w:num w:numId="20">
    <w:abstractNumId w:val="42"/>
  </w:num>
  <w:num w:numId="21">
    <w:abstractNumId w:val="33"/>
  </w:num>
  <w:num w:numId="22">
    <w:abstractNumId w:val="47"/>
  </w:num>
  <w:num w:numId="23">
    <w:abstractNumId w:val="4"/>
  </w:num>
  <w:num w:numId="24">
    <w:abstractNumId w:val="23"/>
  </w:num>
  <w:num w:numId="25">
    <w:abstractNumId w:val="15"/>
  </w:num>
  <w:num w:numId="26">
    <w:abstractNumId w:val="17"/>
  </w:num>
  <w:num w:numId="27">
    <w:abstractNumId w:val="43"/>
  </w:num>
  <w:num w:numId="28">
    <w:abstractNumId w:val="7"/>
  </w:num>
  <w:num w:numId="29">
    <w:abstractNumId w:val="45"/>
  </w:num>
  <w:num w:numId="30">
    <w:abstractNumId w:val="39"/>
  </w:num>
  <w:num w:numId="31">
    <w:abstractNumId w:val="14"/>
  </w:num>
  <w:num w:numId="32">
    <w:abstractNumId w:val="3"/>
  </w:num>
  <w:num w:numId="33">
    <w:abstractNumId w:val="35"/>
  </w:num>
  <w:num w:numId="34">
    <w:abstractNumId w:val="30"/>
  </w:num>
  <w:num w:numId="35">
    <w:abstractNumId w:val="41"/>
  </w:num>
  <w:num w:numId="36">
    <w:abstractNumId w:val="18"/>
  </w:num>
  <w:num w:numId="37">
    <w:abstractNumId w:val="46"/>
  </w:num>
  <w:num w:numId="38">
    <w:abstractNumId w:val="29"/>
  </w:num>
  <w:num w:numId="39">
    <w:abstractNumId w:val="49"/>
  </w:num>
  <w:num w:numId="40">
    <w:abstractNumId w:val="22"/>
  </w:num>
  <w:num w:numId="41">
    <w:abstractNumId w:val="31"/>
  </w:num>
  <w:num w:numId="42">
    <w:abstractNumId w:val="34"/>
  </w:num>
  <w:num w:numId="43">
    <w:abstractNumId w:val="25"/>
  </w:num>
  <w:num w:numId="44">
    <w:abstractNumId w:val="27"/>
  </w:num>
  <w:num w:numId="45">
    <w:abstractNumId w:val="16"/>
  </w:num>
  <w:num w:numId="46">
    <w:abstractNumId w:val="36"/>
  </w:num>
  <w:num w:numId="47">
    <w:abstractNumId w:val="37"/>
  </w:num>
  <w:num w:numId="48">
    <w:abstractNumId w:val="40"/>
  </w:num>
  <w:num w:numId="49">
    <w:abstractNumId w:val="28"/>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7F4498"/>
    <w:rsid w:val="00014FE0"/>
    <w:rsid w:val="005A6AB9"/>
    <w:rsid w:val="007F4498"/>
    <w:rsid w:val="00A86C56"/>
    <w:rsid w:val="00C87B83"/>
    <w:rsid w:val="00F07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D1"/>
  </w:style>
  <w:style w:type="paragraph" w:styleId="Heading1">
    <w:name w:val="heading 1"/>
    <w:basedOn w:val="normal0"/>
    <w:next w:val="normal0"/>
    <w:rsid w:val="007F4498"/>
    <w:pPr>
      <w:keepNext/>
      <w:keepLines/>
      <w:spacing w:before="39"/>
      <w:ind w:left="282" w:hanging="180"/>
      <w:outlineLvl w:val="0"/>
    </w:pPr>
    <w:rPr>
      <w:b/>
    </w:rPr>
  </w:style>
  <w:style w:type="paragraph" w:styleId="Heading2">
    <w:name w:val="heading 2"/>
    <w:basedOn w:val="normal0"/>
    <w:next w:val="normal0"/>
    <w:rsid w:val="007F4498"/>
    <w:pPr>
      <w:keepNext/>
      <w:keepLines/>
      <w:spacing w:before="41"/>
      <w:ind w:left="282" w:hanging="180"/>
      <w:outlineLvl w:val="1"/>
    </w:pPr>
    <w:rPr>
      <w:b/>
      <w:sz w:val="22"/>
      <w:szCs w:val="22"/>
    </w:rPr>
  </w:style>
  <w:style w:type="paragraph" w:styleId="Heading3">
    <w:name w:val="heading 3"/>
    <w:basedOn w:val="normal0"/>
    <w:next w:val="normal0"/>
    <w:rsid w:val="007F4498"/>
    <w:pPr>
      <w:keepNext/>
      <w:keepLines/>
      <w:spacing w:before="280" w:after="80"/>
      <w:contextualSpacing/>
      <w:outlineLvl w:val="2"/>
    </w:pPr>
    <w:rPr>
      <w:b/>
      <w:sz w:val="28"/>
      <w:szCs w:val="28"/>
    </w:rPr>
  </w:style>
  <w:style w:type="paragraph" w:styleId="Heading4">
    <w:name w:val="heading 4"/>
    <w:basedOn w:val="normal0"/>
    <w:next w:val="normal0"/>
    <w:rsid w:val="007F4498"/>
    <w:pPr>
      <w:keepNext/>
      <w:keepLines/>
      <w:spacing w:before="240" w:after="40"/>
      <w:contextualSpacing/>
      <w:outlineLvl w:val="3"/>
    </w:pPr>
    <w:rPr>
      <w:b/>
    </w:rPr>
  </w:style>
  <w:style w:type="paragraph" w:styleId="Heading5">
    <w:name w:val="heading 5"/>
    <w:basedOn w:val="normal0"/>
    <w:next w:val="normal0"/>
    <w:rsid w:val="007F4498"/>
    <w:pPr>
      <w:keepNext/>
      <w:keepLines/>
      <w:spacing w:before="220" w:after="40"/>
      <w:contextualSpacing/>
      <w:outlineLvl w:val="4"/>
    </w:pPr>
    <w:rPr>
      <w:b/>
      <w:sz w:val="22"/>
      <w:szCs w:val="22"/>
    </w:rPr>
  </w:style>
  <w:style w:type="paragraph" w:styleId="Heading6">
    <w:name w:val="heading 6"/>
    <w:basedOn w:val="normal0"/>
    <w:next w:val="normal0"/>
    <w:rsid w:val="007F449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4498"/>
  </w:style>
  <w:style w:type="paragraph" w:styleId="Title">
    <w:name w:val="Title"/>
    <w:basedOn w:val="normal0"/>
    <w:next w:val="normal0"/>
    <w:rsid w:val="007F4498"/>
    <w:pPr>
      <w:keepNext/>
      <w:keepLines/>
      <w:spacing w:after="300"/>
    </w:pPr>
    <w:rPr>
      <w:color w:val="17365D"/>
      <w:sz w:val="52"/>
      <w:szCs w:val="52"/>
    </w:rPr>
  </w:style>
  <w:style w:type="paragraph" w:styleId="Subtitle">
    <w:name w:val="Subtitle"/>
    <w:basedOn w:val="normal0"/>
    <w:next w:val="normal0"/>
    <w:rsid w:val="007F4498"/>
    <w:pPr>
      <w:keepNext/>
      <w:keepLines/>
    </w:pPr>
    <w:rPr>
      <w:i/>
      <w:color w:val="4F81BD"/>
    </w:rPr>
  </w:style>
  <w:style w:type="table" w:customStyle="1" w:styleId="a">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0">
    <w:basedOn w:val="TableNormal"/>
    <w:rsid w:val="007F449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2">
    <w:basedOn w:val="TableNormal"/>
    <w:rsid w:val="007F449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4">
    <w:basedOn w:val="TableNormal"/>
    <w:rsid w:val="007F4498"/>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6">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7">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8">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9">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a">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b">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c">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d">
    <w:basedOn w:val="TableNormal"/>
    <w:rsid w:val="007F4498"/>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f">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7F4498"/>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7F4498"/>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014FE0"/>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6/RP/A/3/d/" TargetMode="External"/><Relationship Id="rId18" Type="http://schemas.openxmlformats.org/officeDocument/2006/relationships/hyperlink" Target="http://www.coolmath.com" TargetMode="External"/><Relationship Id="rId26" Type="http://schemas.openxmlformats.org/officeDocument/2006/relationships/hyperlink" Target="http://www.corestandards.org/Math/Content/6/NS/B/3/" TargetMode="External"/><Relationship Id="rId39" Type="http://schemas.openxmlformats.org/officeDocument/2006/relationships/hyperlink" Target="http://www.corestandards.org/Math/Content/7/NS/A/1/d/" TargetMode="External"/><Relationship Id="rId21" Type="http://schemas.openxmlformats.org/officeDocument/2006/relationships/hyperlink" Target="https://www.spellingcity.com/sixth-grade-math-vocabulary.html" TargetMode="External"/><Relationship Id="rId34" Type="http://schemas.openxmlformats.org/officeDocument/2006/relationships/hyperlink" Target="http://www.corestandards.org/Math/Content/6/NS/C/7/a/" TargetMode="External"/><Relationship Id="rId42" Type="http://schemas.openxmlformats.org/officeDocument/2006/relationships/hyperlink" Target="http://www.funbrain.com" TargetMode="External"/><Relationship Id="rId47" Type="http://schemas.openxmlformats.org/officeDocument/2006/relationships/hyperlink" Target="http://www.kutasoftware.com" TargetMode="External"/><Relationship Id="rId50" Type="http://schemas.openxmlformats.org/officeDocument/2006/relationships/hyperlink" Target="http://www.mathchimp.com/6th-grade-math-resources" TargetMode="External"/><Relationship Id="rId55" Type="http://schemas.openxmlformats.org/officeDocument/2006/relationships/hyperlink" Target="http://www.corestandards.org/Math/Content/6/G/A/2/" TargetMode="External"/><Relationship Id="rId63" Type="http://schemas.openxmlformats.org/officeDocument/2006/relationships/hyperlink" Target="http://www.funbrain.com" TargetMode="External"/><Relationship Id="rId68" Type="http://schemas.openxmlformats.org/officeDocument/2006/relationships/hyperlink" Target="http://www.njcccs.org/" TargetMode="External"/><Relationship Id="rId76" Type="http://schemas.openxmlformats.org/officeDocument/2006/relationships/hyperlink" Target="http://www.corestandards.org/Math/Content/6/SP/B/5/c/" TargetMode="External"/><Relationship Id="rId84" Type="http://schemas.openxmlformats.org/officeDocument/2006/relationships/hyperlink" Target="https://www.ixl.com/math/grade-6" TargetMode="External"/><Relationship Id="rId7" Type="http://schemas.openxmlformats.org/officeDocument/2006/relationships/hyperlink" Target="http://www.corestandards.org/Math/Content/6/RP/A/2/" TargetMode="External"/><Relationship Id="rId71" Type="http://schemas.openxmlformats.org/officeDocument/2006/relationships/hyperlink" Target="http://www.corestandards.org/Math/Content/6/SP/A/2/" TargetMode="External"/><Relationship Id="rId2" Type="http://schemas.openxmlformats.org/officeDocument/2006/relationships/styles" Target="styles.xml"/><Relationship Id="rId16" Type="http://schemas.openxmlformats.org/officeDocument/2006/relationships/hyperlink" Target="http://www.khanacademy.org" TargetMode="External"/><Relationship Id="rId29" Type="http://schemas.openxmlformats.org/officeDocument/2006/relationships/hyperlink" Target="http://www.corestandards.org/Math/Content/6/NS/C/6/" TargetMode="External"/><Relationship Id="rId11" Type="http://schemas.openxmlformats.org/officeDocument/2006/relationships/hyperlink" Target="http://www.corestandards.org/Math/Content/6/RP/A/3/b/" TargetMode="External"/><Relationship Id="rId24" Type="http://schemas.openxmlformats.org/officeDocument/2006/relationships/hyperlink" Target="http://www.corestandards.org/Math/Content/6/NS/A/1/" TargetMode="External"/><Relationship Id="rId32" Type="http://schemas.openxmlformats.org/officeDocument/2006/relationships/hyperlink" Target="http://www.corestandards.org/Math/Content/6/NS/C/6/c/" TargetMode="External"/><Relationship Id="rId37" Type="http://schemas.openxmlformats.org/officeDocument/2006/relationships/hyperlink" Target="http://www.corestandards.org/Math/Content/6/NS/C/7/d/" TargetMode="External"/><Relationship Id="rId40" Type="http://schemas.openxmlformats.org/officeDocument/2006/relationships/hyperlink" Target="http://www.corestandards.org/Math/Content/7/NS/A/2/" TargetMode="External"/><Relationship Id="rId45" Type="http://schemas.openxmlformats.org/officeDocument/2006/relationships/hyperlink" Target="http://www.mathchimp.com/6th-grade-math-games" TargetMode="External"/><Relationship Id="rId53" Type="http://schemas.openxmlformats.org/officeDocument/2006/relationships/hyperlink" Target="http://www.njcccs.org" TargetMode="External"/><Relationship Id="rId58" Type="http://schemas.openxmlformats.org/officeDocument/2006/relationships/hyperlink" Target="http://www.corestandards.org/Math/Content/7/G/A/2/" TargetMode="External"/><Relationship Id="rId66" Type="http://schemas.openxmlformats.org/officeDocument/2006/relationships/hyperlink" Target="http://www.kidsmathtv.com/6th-grade-videos/" TargetMode="External"/><Relationship Id="rId74" Type="http://schemas.openxmlformats.org/officeDocument/2006/relationships/hyperlink" Target="http://www.corestandards.org/Math/Content/6/SP/B/5/a/" TargetMode="External"/><Relationship Id="rId79" Type="http://schemas.openxmlformats.org/officeDocument/2006/relationships/hyperlink" Target="http://www.kutasoftware.com" TargetMode="External"/><Relationship Id="rId5" Type="http://schemas.openxmlformats.org/officeDocument/2006/relationships/hyperlink" Target="http://www.njccs.org" TargetMode="External"/><Relationship Id="rId61" Type="http://schemas.openxmlformats.org/officeDocument/2006/relationships/hyperlink" Target="http://www.kutasoftware.com" TargetMode="External"/><Relationship Id="rId82" Type="http://schemas.openxmlformats.org/officeDocument/2006/relationships/hyperlink" Target="http://www.internet4classrooms.com/skill_builders/probability_math_sixth_6th_grade.htm" TargetMode="External"/><Relationship Id="rId19" Type="http://schemas.openxmlformats.org/officeDocument/2006/relationships/hyperlink" Target="http://doyourhomeworkarizona.org/6th-grade/math/ratios-and-proportional-relationships" TargetMode="External"/><Relationship Id="rId4" Type="http://schemas.openxmlformats.org/officeDocument/2006/relationships/webSettings" Target="webSettings.xml"/><Relationship Id="rId9" Type="http://schemas.openxmlformats.org/officeDocument/2006/relationships/hyperlink" Target="http://www.corestandards.org/Math/Content/6/RP/A/3/a/" TargetMode="External"/><Relationship Id="rId14" Type="http://schemas.openxmlformats.org/officeDocument/2006/relationships/hyperlink" Target="http://www.corestandards.org/Math/Content/7/RP/A/1/" TargetMode="External"/><Relationship Id="rId22" Type="http://schemas.openxmlformats.org/officeDocument/2006/relationships/hyperlink" Target="http://www.njcccs.org" TargetMode="External"/><Relationship Id="rId27" Type="http://schemas.openxmlformats.org/officeDocument/2006/relationships/hyperlink" Target="http://www.corestandards.org/Math/Content/6/NS/B/4/" TargetMode="External"/><Relationship Id="rId30" Type="http://schemas.openxmlformats.org/officeDocument/2006/relationships/hyperlink" Target="http://www.corestandards.org/Math/Content/6/NS/C/6/a/" TargetMode="External"/><Relationship Id="rId35" Type="http://schemas.openxmlformats.org/officeDocument/2006/relationships/hyperlink" Target="http://www.corestandards.org/Math/Content/6/NS/C/7/b/" TargetMode="External"/><Relationship Id="rId43" Type="http://schemas.openxmlformats.org/officeDocument/2006/relationships/hyperlink" Target="http://www.coolmath.com" TargetMode="External"/><Relationship Id="rId48" Type="http://schemas.openxmlformats.org/officeDocument/2006/relationships/hyperlink" Target="http://www.funbrain.com" TargetMode="External"/><Relationship Id="rId56" Type="http://schemas.openxmlformats.org/officeDocument/2006/relationships/hyperlink" Target="http://www.corestandards.org/Math/Content/6/G/A/3/" TargetMode="External"/><Relationship Id="rId64" Type="http://schemas.openxmlformats.org/officeDocument/2006/relationships/hyperlink" Target="http://www.math4childrenplus.com/games/geometry/" TargetMode="External"/><Relationship Id="rId69" Type="http://schemas.openxmlformats.org/officeDocument/2006/relationships/hyperlink" Target="http://www.nj.gov/education/aps/cccs/career/" TargetMode="External"/><Relationship Id="rId77" Type="http://schemas.openxmlformats.org/officeDocument/2006/relationships/hyperlink" Target="http://www.corestandards.org/Math/Content/6/SP/B/5/d/" TargetMode="External"/><Relationship Id="rId8" Type="http://schemas.openxmlformats.org/officeDocument/2006/relationships/hyperlink" Target="http://www.corestandards.org/Math/Content/6/RP/A/3/" TargetMode="External"/><Relationship Id="rId51" Type="http://schemas.openxmlformats.org/officeDocument/2006/relationships/hyperlink" Target="http://www.insidemathematics.org/common-core-resources/mathematical-content-standards/standards-by-strand/expressions-and-equations" TargetMode="External"/><Relationship Id="rId72" Type="http://schemas.openxmlformats.org/officeDocument/2006/relationships/hyperlink" Target="http://www.corestandards.org/Math/Content/6/SP/A/3/" TargetMode="External"/><Relationship Id="rId80" Type="http://schemas.openxmlformats.org/officeDocument/2006/relationships/hyperlink" Target="http://www.khanacademy.or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restandards.org/Math/Content/6/RP/A/3/c/" TargetMode="External"/><Relationship Id="rId17" Type="http://schemas.openxmlformats.org/officeDocument/2006/relationships/hyperlink" Target="http://www.funbrain.com" TargetMode="External"/><Relationship Id="rId25" Type="http://schemas.openxmlformats.org/officeDocument/2006/relationships/hyperlink" Target="http://www.corestandards.org/Math/Content/6/NS/B/2/" TargetMode="External"/><Relationship Id="rId33" Type="http://schemas.openxmlformats.org/officeDocument/2006/relationships/hyperlink" Target="http://www.corestandards.org/Math/Content/6/NS/C/7/" TargetMode="External"/><Relationship Id="rId38" Type="http://schemas.openxmlformats.org/officeDocument/2006/relationships/hyperlink" Target="http://www.corestandards.org/Math/Content/6/NS/C/8/" TargetMode="External"/><Relationship Id="rId46" Type="http://schemas.openxmlformats.org/officeDocument/2006/relationships/hyperlink" Target="http://www.corestandards.org/Math/Content/7/EE/A/1/" TargetMode="External"/><Relationship Id="rId59" Type="http://schemas.openxmlformats.org/officeDocument/2006/relationships/hyperlink" Target="http://www.corestandards.org/Math/Content/7/G/B/4/" TargetMode="External"/><Relationship Id="rId67" Type="http://schemas.openxmlformats.org/officeDocument/2006/relationships/hyperlink" Target="http://www.njcccs.org" TargetMode="External"/><Relationship Id="rId20" Type="http://schemas.openxmlformats.org/officeDocument/2006/relationships/hyperlink" Target="http://www.insidemathematics.org/common-core-resources/mathematical-content-standards/standards-by-grade/6th-grade" TargetMode="External"/><Relationship Id="rId41" Type="http://schemas.openxmlformats.org/officeDocument/2006/relationships/hyperlink" Target="http://www.khanacademy.org" TargetMode="External"/><Relationship Id="rId54" Type="http://schemas.openxmlformats.org/officeDocument/2006/relationships/hyperlink" Target="http://www.corestandards.org/Math/Content/6/G/A/1/" TargetMode="External"/><Relationship Id="rId62" Type="http://schemas.openxmlformats.org/officeDocument/2006/relationships/hyperlink" Target="http://www.khanacademy.org" TargetMode="External"/><Relationship Id="rId70" Type="http://schemas.openxmlformats.org/officeDocument/2006/relationships/hyperlink" Target="http://www.corestandards.org/Math/Content/6/SP/A/2/" TargetMode="External"/><Relationship Id="rId75" Type="http://schemas.openxmlformats.org/officeDocument/2006/relationships/hyperlink" Target="http://www.corestandards.org/Math/Content/6/SP/B/5/b/" TargetMode="External"/><Relationship Id="rId83" Type="http://schemas.openxmlformats.org/officeDocument/2006/relationships/hyperlink" Target="http://www.spellingcity.com/statistics-and-probability-middle-school.html" TargetMode="External"/><Relationship Id="rId1" Type="http://schemas.openxmlformats.org/officeDocument/2006/relationships/numbering" Target="numbering.xml"/><Relationship Id="rId6" Type="http://schemas.openxmlformats.org/officeDocument/2006/relationships/hyperlink" Target="http://www.corestandards.org/Math/Content/6/RP/A/1/" TargetMode="External"/><Relationship Id="rId15" Type="http://schemas.openxmlformats.org/officeDocument/2006/relationships/hyperlink" Target="http://www.corestandards.org/Math/Content/7/RP/A/2/b/" TargetMode="External"/><Relationship Id="rId23" Type="http://schemas.openxmlformats.org/officeDocument/2006/relationships/hyperlink" Target="http://www.nj.gov/education/aps/cccs/career" TargetMode="External"/><Relationship Id="rId28" Type="http://schemas.openxmlformats.org/officeDocument/2006/relationships/hyperlink" Target="http://www.corestandards.org/Math/Content/6/NS/C/5/" TargetMode="External"/><Relationship Id="rId36" Type="http://schemas.openxmlformats.org/officeDocument/2006/relationships/hyperlink" Target="http://www.corestandards.org/Math/Content/6/NS/C/7/c/" TargetMode="External"/><Relationship Id="rId49" Type="http://schemas.openxmlformats.org/officeDocument/2006/relationships/hyperlink" Target="http://www.coolmath.com" TargetMode="External"/><Relationship Id="rId57" Type="http://schemas.openxmlformats.org/officeDocument/2006/relationships/hyperlink" Target="http://www.corestandards.org/Math/Content/6/G/A/4/" TargetMode="External"/><Relationship Id="rId10" Type="http://schemas.openxmlformats.org/officeDocument/2006/relationships/hyperlink" Target="http://www.corestandards.org/Math/Content/6/RP/A/3/a/" TargetMode="External"/><Relationship Id="rId31" Type="http://schemas.openxmlformats.org/officeDocument/2006/relationships/hyperlink" Target="http://www.corestandards.org/Math/Content/6/NS/C/6/b/" TargetMode="External"/><Relationship Id="rId44" Type="http://schemas.openxmlformats.org/officeDocument/2006/relationships/hyperlink" Target="http://www.insidemathematics.org/common-core-resources/mathematical-content-standards/standards-by-strand/the-number-system" TargetMode="External"/><Relationship Id="rId52" Type="http://schemas.openxmlformats.org/officeDocument/2006/relationships/hyperlink" Target="http://www.insidemathematics.org/common-core-resources/mathematical-content-standards/standards-by-strand/expressions-and-equations" TargetMode="External"/><Relationship Id="rId60" Type="http://schemas.openxmlformats.org/officeDocument/2006/relationships/hyperlink" Target="http://www.corestandards.org/Math/Content/7/G/B/5/" TargetMode="External"/><Relationship Id="rId65" Type="http://schemas.openxmlformats.org/officeDocument/2006/relationships/hyperlink" Target="http://www.adaptedmind.com/categorylist.php?categoryId=6" TargetMode="External"/><Relationship Id="rId73" Type="http://schemas.openxmlformats.org/officeDocument/2006/relationships/hyperlink" Target="http://www.corestandards.org/Math/Content/6/SP/B/4/" TargetMode="External"/><Relationship Id="rId78" Type="http://schemas.openxmlformats.org/officeDocument/2006/relationships/hyperlink" Target="http://www.corestandards.org/Math/Content/7/SP/A/1/" TargetMode="External"/><Relationship Id="rId81" Type="http://schemas.openxmlformats.org/officeDocument/2006/relationships/hyperlink" Target="http://www.funbrain.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6822</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2015-08-06T13:26:00Z</dcterms:created>
  <dcterms:modified xsi:type="dcterms:W3CDTF">2015-08-13T15:49:00Z</dcterms:modified>
</cp:coreProperties>
</file>