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980D33">
        <w:rPr>
          <w:rFonts w:ascii="Times New Roman" w:hAnsi="Times New Roman" w:cs="Times New Roman"/>
          <w:b/>
          <w:sz w:val="24"/>
          <w:szCs w:val="24"/>
        </w:rPr>
        <w:t>79179</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980D33">
        <w:rPr>
          <w:rFonts w:ascii="Times New Roman" w:hAnsi="Times New Roman" w:cs="Times New Roman"/>
          <w:b/>
          <w:sz w:val="24"/>
          <w:szCs w:val="24"/>
        </w:rPr>
        <w:t>003368-20</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980D33">
        <w:rPr>
          <w:rFonts w:ascii="Times New Roman" w:hAnsi="Times New Roman" w:cs="Times New Roman"/>
          <w:i/>
          <w:sz w:val="24"/>
          <w:szCs w:val="24"/>
        </w:rPr>
        <w:t>U.S. BANK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980D33">
        <w:rPr>
          <w:rFonts w:ascii="Times New Roman" w:hAnsi="Times New Roman" w:cs="Times New Roman"/>
          <w:i/>
          <w:sz w:val="24"/>
          <w:szCs w:val="24"/>
        </w:rPr>
        <w:t>SUSAN E. DIMARIA, ETC.,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TOWNSHIP OF LACEY</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980D33">
        <w:rPr>
          <w:rFonts w:ascii="Times New Roman" w:hAnsi="Times New Roman" w:cs="Times New Roman"/>
          <w:b/>
          <w:sz w:val="24"/>
          <w:szCs w:val="24"/>
        </w:rPr>
        <w:t xml:space="preserve">17, 18, 19, 20, </w:t>
      </w:r>
      <w:proofErr w:type="gramStart"/>
      <w:r w:rsidR="00980D33">
        <w:rPr>
          <w:rFonts w:ascii="Times New Roman" w:hAnsi="Times New Roman" w:cs="Times New Roman"/>
          <w:b/>
          <w:sz w:val="24"/>
          <w:szCs w:val="24"/>
        </w:rPr>
        <w:t>21</w:t>
      </w:r>
      <w:proofErr w:type="gramEnd"/>
      <w:r w:rsidR="006A532B">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980D33">
        <w:rPr>
          <w:rFonts w:ascii="Times New Roman" w:hAnsi="Times New Roman" w:cs="Times New Roman"/>
          <w:b/>
          <w:sz w:val="24"/>
          <w:szCs w:val="24"/>
        </w:rPr>
        <w:t>1125</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980D33">
        <w:rPr>
          <w:rFonts w:ascii="Times New Roman" w:hAnsi="Times New Roman" w:cs="Times New Roman"/>
          <w:b/>
          <w:sz w:val="24"/>
          <w:szCs w:val="24"/>
        </w:rPr>
        <w:t>100</w:t>
      </w:r>
      <w:r w:rsidR="003C33F5">
        <w:rPr>
          <w:rFonts w:ascii="Times New Roman" w:hAnsi="Times New Roman" w:cs="Times New Roman"/>
          <w:b/>
          <w:sz w:val="24"/>
          <w:szCs w:val="24"/>
        </w:rPr>
        <w:t xml:space="preserve"> FEET WIDE BY 100 FEET LONG</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980D33">
        <w:rPr>
          <w:rFonts w:ascii="Times New Roman" w:hAnsi="Times New Roman" w:cs="Times New Roman"/>
          <w:b/>
          <w:sz w:val="24"/>
          <w:szCs w:val="24"/>
        </w:rPr>
        <w:t>CYPRESS STREET</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980D33">
        <w:rPr>
          <w:rFonts w:ascii="Times New Roman" w:hAnsi="Times New Roman" w:cs="Times New Roman"/>
          <w:b/>
          <w:sz w:val="24"/>
          <w:szCs w:val="24"/>
        </w:rPr>
        <w:t>320,000.00</w:t>
      </w:r>
      <w:r w:rsidR="00646CEC">
        <w:rPr>
          <w:rFonts w:ascii="Times New Roman" w:hAnsi="Times New Roman" w:cs="Times New Roman"/>
          <w:b/>
          <w:sz w:val="24"/>
          <w:szCs w:val="24"/>
        </w:rPr>
        <w:t>, PLUS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646CEC">
        <w:rPr>
          <w:rFonts w:ascii="Times New Roman" w:hAnsi="Times New Roman" w:cs="Times New Roman"/>
          <w:b/>
          <w:sz w:val="24"/>
          <w:szCs w:val="24"/>
        </w:rPr>
        <w:t>OWNER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980D33">
        <w:rPr>
          <w:rFonts w:ascii="Times New Roman" w:hAnsi="Times New Roman" w:cs="Times New Roman"/>
          <w:b/>
          <w:sz w:val="24"/>
          <w:szCs w:val="24"/>
        </w:rPr>
        <w:t>1223 SYLVANIA PLACE</w:t>
      </w:r>
      <w:r w:rsidR="00646CEC">
        <w:rPr>
          <w:rFonts w:ascii="Times New Roman" w:hAnsi="Times New Roman" w:cs="Times New Roman"/>
          <w:b/>
          <w:sz w:val="24"/>
          <w:szCs w:val="24"/>
        </w:rPr>
        <w:t>, FORKED RIVER</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9247F7" w:rsidRDefault="002F3551" w:rsidP="00936B4C">
      <w:pPr>
        <w:rPr>
          <w:rFonts w:ascii="Times New Roman" w:hAnsi="Times New Roman" w:cs="Times New Roman"/>
          <w:b/>
          <w:sz w:val="24"/>
          <w:szCs w:val="24"/>
        </w:rPr>
      </w:pPr>
      <w:r>
        <w:rPr>
          <w:rFonts w:ascii="Times New Roman" w:hAnsi="Times New Roman" w:cs="Times New Roman"/>
          <w:b/>
          <w:sz w:val="24"/>
          <w:szCs w:val="24"/>
        </w:rPr>
        <w:t xml:space="preserve">LIEN: </w:t>
      </w:r>
      <w:r w:rsidR="00646CEC">
        <w:rPr>
          <w:rFonts w:ascii="Times New Roman" w:hAnsi="Times New Roman" w:cs="Times New Roman"/>
          <w:b/>
          <w:sz w:val="24"/>
          <w:szCs w:val="24"/>
        </w:rPr>
        <w:t>YEAR: 2025 TYPE: 3</w:t>
      </w:r>
      <w:r w:rsidR="00646CEC" w:rsidRPr="00646CEC">
        <w:rPr>
          <w:rFonts w:ascii="Times New Roman" w:hAnsi="Times New Roman" w:cs="Times New Roman"/>
          <w:b/>
          <w:sz w:val="24"/>
          <w:szCs w:val="24"/>
          <w:vertAlign w:val="superscript"/>
        </w:rPr>
        <w:t>RD</w:t>
      </w:r>
      <w:r w:rsidR="00646CEC">
        <w:rPr>
          <w:rFonts w:ascii="Times New Roman" w:hAnsi="Times New Roman" w:cs="Times New Roman"/>
          <w:b/>
          <w:sz w:val="24"/>
          <w:szCs w:val="24"/>
        </w:rPr>
        <w:t xml:space="preserve"> PARTY WATER, SEWER AMOUNT: $</w:t>
      </w:r>
      <w:r w:rsidR="00980D33">
        <w:rPr>
          <w:rFonts w:ascii="Times New Roman" w:hAnsi="Times New Roman" w:cs="Times New Roman"/>
          <w:b/>
          <w:sz w:val="24"/>
          <w:szCs w:val="24"/>
        </w:rPr>
        <w:t>1,159.79</w:t>
      </w:r>
      <w:r w:rsidR="00646CEC">
        <w:rPr>
          <w:rFonts w:ascii="Times New Roman" w:hAnsi="Times New Roman" w:cs="Times New Roman"/>
          <w:b/>
          <w:sz w:val="24"/>
          <w:szCs w:val="24"/>
        </w:rPr>
        <w:t xml:space="preserve"> CERT NO.: 26-</w:t>
      </w:r>
      <w:r w:rsidR="00980D33">
        <w:rPr>
          <w:rFonts w:ascii="Times New Roman" w:hAnsi="Times New Roman" w:cs="Times New Roman"/>
          <w:b/>
          <w:sz w:val="24"/>
          <w:szCs w:val="24"/>
        </w:rPr>
        <w:t>00173</w:t>
      </w:r>
      <w:r w:rsidR="00646CEC">
        <w:rPr>
          <w:rFonts w:ascii="Times New Roman" w:hAnsi="Times New Roman" w:cs="Times New Roman"/>
          <w:b/>
          <w:sz w:val="24"/>
          <w:szCs w:val="24"/>
        </w:rPr>
        <w:t xml:space="preserve"> SOLD: 01/13/2026 TO: FIG 25, LLC FBO SEC PTY LIEN AMOUNT IS SUBJECT TO SUBSEQUENT TAXES + INTEREST. MUST CALL PRIOR TO SETTLEMENT FOR REDEMPTION FIGURES. </w:t>
      </w:r>
      <w:r w:rsidR="00C14CFA">
        <w:rPr>
          <w:rFonts w:ascii="Times New Roman" w:hAnsi="Times New Roman" w:cs="Times New Roman"/>
          <w:b/>
          <w:sz w:val="24"/>
          <w:szCs w:val="24"/>
        </w:rPr>
        <w:t>THE REDEMPTION OF LIENS IS OUTLINED IN N.J.S.A. 54:5-54</w:t>
      </w:r>
      <w:r w:rsidR="00B52A01">
        <w:rPr>
          <w:rFonts w:ascii="Times New Roman" w:hAnsi="Times New Roman" w:cs="Times New Roman"/>
          <w:b/>
          <w:sz w:val="24"/>
          <w:szCs w:val="24"/>
        </w:rPr>
        <w:t xml:space="preserve"> TAXES: </w:t>
      </w:r>
      <w:r w:rsidR="00646CEC">
        <w:rPr>
          <w:rFonts w:ascii="Times New Roman" w:hAnsi="Times New Roman" w:cs="Times New Roman"/>
          <w:b/>
          <w:sz w:val="24"/>
          <w:szCs w:val="24"/>
        </w:rPr>
        <w:t>2026 QTR 3 DUE: 08/01/2026 $1,</w:t>
      </w:r>
      <w:r w:rsidR="00980D33">
        <w:rPr>
          <w:rFonts w:ascii="Times New Roman" w:hAnsi="Times New Roman" w:cs="Times New Roman"/>
          <w:b/>
          <w:sz w:val="24"/>
          <w:szCs w:val="24"/>
        </w:rPr>
        <w:t>404.80 OPEN</w:t>
      </w:r>
    </w:p>
    <w:p w:rsidR="00646CEC" w:rsidRDefault="00646CEC" w:rsidP="00936B4C">
      <w:pPr>
        <w:rPr>
          <w:rFonts w:ascii="Times New Roman" w:hAnsi="Times New Roman" w:cs="Times New Roman"/>
          <w:b/>
          <w:sz w:val="24"/>
          <w:szCs w:val="24"/>
        </w:rPr>
      </w:pPr>
      <w:r>
        <w:rPr>
          <w:rFonts w:ascii="Times New Roman" w:hAnsi="Times New Roman" w:cs="Times New Roman"/>
          <w:b/>
          <w:sz w:val="24"/>
          <w:szCs w:val="24"/>
        </w:rPr>
        <w:lastRenderedPageBreak/>
        <w:t xml:space="preserve">WATER: LACEY MUA PO BOX 205 FORKED RIVER, NJ 08731 609-693-8188 ACCT: </w:t>
      </w:r>
      <w:r w:rsidR="00980D33">
        <w:rPr>
          <w:rFonts w:ascii="Times New Roman" w:hAnsi="Times New Roman" w:cs="Times New Roman"/>
          <w:b/>
          <w:sz w:val="24"/>
          <w:szCs w:val="24"/>
        </w:rPr>
        <w:t>5010123 0</w:t>
      </w:r>
      <w:r>
        <w:rPr>
          <w:rFonts w:ascii="Times New Roman" w:hAnsi="Times New Roman" w:cs="Times New Roman"/>
          <w:b/>
          <w:sz w:val="24"/>
          <w:szCs w:val="24"/>
        </w:rPr>
        <w:t xml:space="preserve"> TO: 05/</w:t>
      </w:r>
      <w:r w:rsidR="00D374D3">
        <w:rPr>
          <w:rFonts w:ascii="Times New Roman" w:hAnsi="Times New Roman" w:cs="Times New Roman"/>
          <w:b/>
          <w:sz w:val="24"/>
          <w:szCs w:val="24"/>
        </w:rPr>
        <w:t>01</w:t>
      </w:r>
      <w:r>
        <w:rPr>
          <w:rFonts w:ascii="Times New Roman" w:hAnsi="Times New Roman" w:cs="Times New Roman"/>
          <w:b/>
          <w:sz w:val="24"/>
          <w:szCs w:val="24"/>
        </w:rPr>
        <w:t>/2026 $</w:t>
      </w:r>
      <w:r w:rsidR="00D374D3">
        <w:rPr>
          <w:rFonts w:ascii="Times New Roman" w:hAnsi="Times New Roman" w:cs="Times New Roman"/>
          <w:b/>
          <w:sz w:val="24"/>
          <w:szCs w:val="24"/>
        </w:rPr>
        <w:t>70.25</w:t>
      </w:r>
      <w:r>
        <w:rPr>
          <w:rFonts w:ascii="Times New Roman" w:hAnsi="Times New Roman" w:cs="Times New Roman"/>
          <w:b/>
          <w:sz w:val="24"/>
          <w:szCs w:val="24"/>
        </w:rPr>
        <w:t xml:space="preserve"> OPEN AND DUE 06/30/2026</w:t>
      </w:r>
    </w:p>
    <w:p w:rsidR="00646CEC" w:rsidRDefault="00646CEC" w:rsidP="00646CEC">
      <w:pPr>
        <w:rPr>
          <w:rFonts w:ascii="Times New Roman" w:hAnsi="Times New Roman" w:cs="Times New Roman"/>
          <w:b/>
          <w:sz w:val="24"/>
          <w:szCs w:val="24"/>
        </w:rPr>
      </w:pPr>
      <w:r>
        <w:rPr>
          <w:rFonts w:ascii="Times New Roman" w:hAnsi="Times New Roman" w:cs="Times New Roman"/>
          <w:b/>
          <w:sz w:val="24"/>
          <w:szCs w:val="24"/>
        </w:rPr>
        <w:t xml:space="preserve">SEWER: LACEY MUA PO BOX 205 FORKED RIVER, NJ 08731 609-693-8188 ACCT: </w:t>
      </w:r>
      <w:r w:rsidR="00D374D3">
        <w:rPr>
          <w:rFonts w:ascii="Times New Roman" w:hAnsi="Times New Roman" w:cs="Times New Roman"/>
          <w:b/>
          <w:sz w:val="24"/>
          <w:szCs w:val="24"/>
        </w:rPr>
        <w:t>5010123</w:t>
      </w:r>
      <w:r>
        <w:rPr>
          <w:rFonts w:ascii="Times New Roman" w:hAnsi="Times New Roman" w:cs="Times New Roman"/>
          <w:b/>
          <w:sz w:val="24"/>
          <w:szCs w:val="24"/>
        </w:rPr>
        <w:t xml:space="preserve"> 0 TO: 05/</w:t>
      </w:r>
      <w:r w:rsidR="00D374D3">
        <w:rPr>
          <w:rFonts w:ascii="Times New Roman" w:hAnsi="Times New Roman" w:cs="Times New Roman"/>
          <w:b/>
          <w:sz w:val="24"/>
          <w:szCs w:val="24"/>
        </w:rPr>
        <w:t>01</w:t>
      </w:r>
      <w:r>
        <w:rPr>
          <w:rFonts w:ascii="Times New Roman" w:hAnsi="Times New Roman" w:cs="Times New Roman"/>
          <w:b/>
          <w:sz w:val="24"/>
          <w:szCs w:val="24"/>
        </w:rPr>
        <w:t>/2026 $</w:t>
      </w:r>
      <w:r w:rsidR="00D374D3">
        <w:rPr>
          <w:rFonts w:ascii="Times New Roman" w:hAnsi="Times New Roman" w:cs="Times New Roman"/>
          <w:b/>
          <w:sz w:val="24"/>
          <w:szCs w:val="24"/>
        </w:rPr>
        <w:t>83.06</w:t>
      </w:r>
      <w:r>
        <w:rPr>
          <w:rFonts w:ascii="Times New Roman" w:hAnsi="Times New Roman" w:cs="Times New Roman"/>
          <w:b/>
          <w:sz w:val="24"/>
          <w:szCs w:val="24"/>
        </w:rPr>
        <w:t xml:space="preserve"> OPEN AND DUE 06/30/2026</w:t>
      </w:r>
    </w:p>
    <w:p w:rsidR="00F25031" w:rsidRPr="00C14CFA" w:rsidRDefault="00C14CFA" w:rsidP="0072597A">
      <w:r>
        <w:t xml:space="preserve">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ANY OUTSTANDING INTEREST REMAIN OF RECORD AND/OR HAVE PRIORITY OVER THE LIEN BEING FORECLOSED AND, IF SO THE CURRENT AMOUNT DUE THEREON. </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D374D3">
        <w:rPr>
          <w:rFonts w:ascii="Times New Roman" w:hAnsi="Times New Roman" w:cs="Times New Roman"/>
          <w:b/>
          <w:sz w:val="24"/>
          <w:szCs w:val="24"/>
        </w:rPr>
        <w:t>242,782.36</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lastRenderedPageBreak/>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D374D3">
        <w:rPr>
          <w:rFonts w:ascii="Times New Roman" w:hAnsi="Times New Roman" w:cs="Times New Roman"/>
          <w:b/>
          <w:sz w:val="24"/>
          <w:szCs w:val="24"/>
        </w:rPr>
        <w:t>22</w:t>
      </w:r>
      <w:bookmarkStart w:id="0" w:name="_GoBack"/>
      <w:bookmarkEnd w:id="0"/>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C14CFA">
        <w:rPr>
          <w:rFonts w:ascii="Times New Roman" w:hAnsi="Times New Roman" w:cs="Times New Roman"/>
          <w:b/>
          <w:sz w:val="24"/>
          <w:szCs w:val="24"/>
        </w:rPr>
        <w:t>ROBERTSON ANSCHUTZ SCHNEID CRANE &amp; PARTNERS</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C14CFA">
        <w:rPr>
          <w:rFonts w:ascii="Times New Roman" w:hAnsi="Times New Roman" w:cs="Times New Roman"/>
          <w:b/>
          <w:sz w:val="24"/>
          <w:szCs w:val="24"/>
        </w:rPr>
        <w:t>130 CLINTON ROAD, SUITE 202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FAIRFIELD, NJ 07004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973-575-0707</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0D33"/>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374D3"/>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DAD1"/>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C3468-9699-4436-A783-A3FA2F64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TotalTime>
  <Pages>1</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47</cp:revision>
  <cp:lastPrinted>2026-07-22T16:23:00Z</cp:lastPrinted>
  <dcterms:created xsi:type="dcterms:W3CDTF">2026-06-05T15:23:00Z</dcterms:created>
  <dcterms:modified xsi:type="dcterms:W3CDTF">2026-07-22T16:24:00Z</dcterms:modified>
</cp:coreProperties>
</file>