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176100">
        <w:rPr>
          <w:rFonts w:ascii="Times New Roman" w:hAnsi="Times New Roman" w:cs="Times New Roman"/>
          <w:b/>
          <w:sz w:val="24"/>
          <w:szCs w:val="24"/>
        </w:rPr>
        <w:t xml:space="preserve"> 780813</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176100">
        <w:rPr>
          <w:rFonts w:ascii="Times New Roman" w:hAnsi="Times New Roman" w:cs="Times New Roman"/>
          <w:b/>
          <w:sz w:val="24"/>
          <w:szCs w:val="24"/>
        </w:rPr>
        <w:t xml:space="preserve">  F-007114-25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009C205C" w:rsidRPr="000E0325">
        <w:rPr>
          <w:rFonts w:ascii="Times New Roman" w:hAnsi="Times New Roman" w:cs="Times New Roman"/>
          <w:i/>
          <w:sz w:val="24"/>
          <w:szCs w:val="24"/>
        </w:rPr>
        <w:t>-</w:t>
      </w:r>
      <w:r w:rsidR="003F3CF0">
        <w:rPr>
          <w:rFonts w:ascii="Times New Roman" w:hAnsi="Times New Roman" w:cs="Times New Roman"/>
          <w:i/>
          <w:sz w:val="24"/>
          <w:szCs w:val="24"/>
        </w:rPr>
        <w:t xml:space="preserve"> </w:t>
      </w:r>
      <w:r w:rsidR="00176100">
        <w:rPr>
          <w:rFonts w:ascii="Times New Roman" w:hAnsi="Times New Roman" w:cs="Times New Roman"/>
          <w:i/>
          <w:sz w:val="24"/>
          <w:szCs w:val="24"/>
        </w:rPr>
        <w:t xml:space="preserve">WELLS FARGO BANK, N.A.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176100">
        <w:rPr>
          <w:rFonts w:ascii="Times New Roman" w:hAnsi="Times New Roman" w:cs="Times New Roman"/>
          <w:i/>
          <w:sz w:val="24"/>
          <w:szCs w:val="24"/>
        </w:rPr>
        <w:t xml:space="preserve"> JASON DELPOME, ET ALS </w:t>
      </w:r>
      <w:r w:rsidR="003F3CF0">
        <w:rPr>
          <w:rFonts w:ascii="Times New Roman" w:hAnsi="Times New Roman" w:cs="Times New Roman"/>
          <w:i/>
          <w:sz w:val="24"/>
          <w:szCs w:val="24"/>
        </w:rPr>
        <w:t xml:space="preserve"> </w:t>
      </w:r>
      <w:r w:rsidR="00A22533">
        <w:rPr>
          <w:rFonts w:ascii="Times New Roman" w:hAnsi="Times New Roman" w:cs="Times New Roman"/>
          <w:i/>
          <w:sz w:val="24"/>
          <w:szCs w:val="24"/>
        </w:rPr>
        <w:t xml:space="preserve">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C205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1ST</w:t>
      </w:r>
      <w:r w:rsidR="007B5728">
        <w:rPr>
          <w:rFonts w:ascii="Times New Roman" w:hAnsi="Times New Roman" w:cs="Times New Roman"/>
          <w:b/>
          <w:sz w:val="24"/>
          <w:szCs w:val="24"/>
        </w:rPr>
        <w:t xml:space="preserve"> </w:t>
      </w:r>
      <w:r>
        <w:rPr>
          <w:rFonts w:ascii="Times New Roman" w:hAnsi="Times New Roman" w:cs="Times New Roman"/>
          <w:b/>
          <w:sz w:val="24"/>
          <w:szCs w:val="24"/>
        </w:rPr>
        <w:t>DAY OF DECEMBER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176100">
        <w:rPr>
          <w:rFonts w:ascii="Times New Roman" w:hAnsi="Times New Roman" w:cs="Times New Roman"/>
          <w:b/>
          <w:sz w:val="24"/>
          <w:szCs w:val="24"/>
        </w:rPr>
        <w:t>TOWNSHIP OF JACKSON</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176100">
        <w:rPr>
          <w:rFonts w:ascii="Times New Roman" w:hAnsi="Times New Roman" w:cs="Times New Roman"/>
          <w:b/>
          <w:sz w:val="24"/>
          <w:szCs w:val="24"/>
        </w:rPr>
        <w:t xml:space="preserve"> 26</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176100">
        <w:rPr>
          <w:rFonts w:ascii="Times New Roman" w:hAnsi="Times New Roman" w:cs="Times New Roman"/>
          <w:b/>
          <w:sz w:val="24"/>
          <w:szCs w:val="24"/>
        </w:rPr>
        <w:t xml:space="preserve"> 7706</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76100">
        <w:rPr>
          <w:rFonts w:ascii="Times New Roman" w:hAnsi="Times New Roman" w:cs="Times New Roman"/>
          <w:b/>
          <w:sz w:val="24"/>
          <w:szCs w:val="24"/>
        </w:rPr>
        <w:t>.2888 AC</w:t>
      </w:r>
      <w:r w:rsidR="003F3CF0">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176100">
        <w:rPr>
          <w:rFonts w:ascii="Times New Roman" w:hAnsi="Times New Roman" w:cs="Times New Roman"/>
          <w:b/>
          <w:sz w:val="24"/>
          <w:szCs w:val="24"/>
        </w:rPr>
        <w:t>DREXEL DR</w:t>
      </w:r>
      <w:r w:rsidR="003F3CF0">
        <w:rPr>
          <w:rFonts w:ascii="Times New Roman" w:hAnsi="Times New Roman" w:cs="Times New Roman"/>
          <w:b/>
          <w:sz w:val="24"/>
          <w:szCs w:val="24"/>
        </w:rPr>
        <w:t xml:space="preserve"> </w:t>
      </w:r>
      <w:r w:rsidR="00A22533">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176100">
        <w:rPr>
          <w:rFonts w:ascii="Times New Roman" w:hAnsi="Times New Roman" w:cs="Times New Roman"/>
          <w:b/>
          <w:sz w:val="24"/>
          <w:szCs w:val="24"/>
        </w:rPr>
        <w:t xml:space="preserve"> $387,193.78</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3F3CF0">
        <w:rPr>
          <w:rFonts w:ascii="Times New Roman" w:hAnsi="Times New Roman" w:cs="Times New Roman"/>
          <w:b/>
          <w:sz w:val="24"/>
          <w:szCs w:val="24"/>
        </w:rPr>
        <w:t xml:space="preserve"> OWNER OCCUPIED </w:t>
      </w:r>
      <w:r w:rsidR="00A22533">
        <w:rPr>
          <w:rFonts w:ascii="Times New Roman" w:hAnsi="Times New Roman" w:cs="Times New Roman"/>
          <w:b/>
          <w:sz w:val="24"/>
          <w:szCs w:val="24"/>
        </w:rPr>
        <w:t xml:space="preserve">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EF4530"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176100">
        <w:rPr>
          <w:rFonts w:ascii="Times New Roman" w:hAnsi="Times New Roman" w:cs="Times New Roman"/>
          <w:b/>
          <w:sz w:val="24"/>
          <w:szCs w:val="24"/>
        </w:rPr>
        <w:t>2 FORDHAM ROAD, JACKSON, NJ 08527</w:t>
      </w:r>
      <w:r w:rsidR="003F3CF0">
        <w:rPr>
          <w:rFonts w:ascii="Times New Roman" w:hAnsi="Times New Roman" w:cs="Times New Roman"/>
          <w:b/>
          <w:sz w:val="24"/>
          <w:szCs w:val="24"/>
        </w:rPr>
        <w:t xml:space="preserve"> </w:t>
      </w:r>
      <w:r w:rsidR="00A22533">
        <w:rPr>
          <w:rFonts w:ascii="Times New Roman" w:hAnsi="Times New Roman" w:cs="Times New Roman"/>
          <w:b/>
          <w:sz w:val="24"/>
          <w:szCs w:val="24"/>
        </w:rPr>
        <w:t xml:space="preserve"> </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314C62" w:rsidRDefault="00314C62" w:rsidP="00314C6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LIENS/TAXES: </w:t>
      </w:r>
      <w:r w:rsidRPr="00314C62">
        <w:rPr>
          <w:rFonts w:ascii="Times New Roman" w:hAnsi="Times New Roman" w:cs="Times New Roman"/>
          <w:sz w:val="24"/>
          <w:szCs w:val="24"/>
        </w:rPr>
        <w:t>PURSUANT TO 28 USC 2410 (C) THIS SALE IS SUBJECT TO A 1 YEAR RIGHT OF REDEMPTION HELD BY THE UNITED STATES OF AMERICA BY VIRTUE OF ITS LIEN:</w:t>
      </w:r>
      <w:r>
        <w:rPr>
          <w:rFonts w:ascii="Times New Roman" w:hAnsi="Times New Roman" w:cs="Times New Roman"/>
          <w:sz w:val="24"/>
          <w:szCs w:val="24"/>
        </w:rPr>
        <w:t xml:space="preserve"> SUBORDINATE MORTGAGE: JASON DELPOME AND JENNIFER DELPOME TO SECRETARY OF HOUSING AND URBAN DEVELOPMENT, DATED 04/08/2014 AND RECORDED 05/08/2014 IN BOOK 15800, PAGE 165, TO SECURE $12,285.79.</w:t>
      </w:r>
    </w:p>
    <w:p w:rsidR="00314C62" w:rsidRDefault="00314C62" w:rsidP="00314C6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PARTIAL CLAIMS MORTGAGE: JASON </w:t>
      </w:r>
      <w:r w:rsidR="001B28B1">
        <w:rPr>
          <w:rFonts w:ascii="Times New Roman" w:hAnsi="Times New Roman" w:cs="Times New Roman"/>
          <w:sz w:val="24"/>
          <w:szCs w:val="24"/>
        </w:rPr>
        <w:t xml:space="preserve">DELPOME AND JENNIFER DELPOME TO SECRETARY OF HOUSING AND URBAN DEVELOPMENT, DATED 03/11/2024 AND RECORDED 04/08/2024 IN BOOK 19651, PAGE 690, TO SECURE $33,647.72. </w:t>
      </w:r>
    </w:p>
    <w:p w:rsidR="001B28B1" w:rsidRDefault="001B28B1" w:rsidP="00314C62">
      <w:pPr>
        <w:spacing w:after="0" w:line="240" w:lineRule="auto"/>
        <w:rPr>
          <w:rFonts w:ascii="Times New Roman" w:hAnsi="Times New Roman" w:cs="Times New Roman"/>
          <w:sz w:val="24"/>
          <w:szCs w:val="24"/>
        </w:rPr>
      </w:pPr>
    </w:p>
    <w:p w:rsidR="001B28B1" w:rsidRDefault="001B28B1" w:rsidP="00314C62">
      <w:pPr>
        <w:spacing w:after="0" w:line="240" w:lineRule="auto"/>
        <w:rPr>
          <w:rFonts w:ascii="Times New Roman" w:hAnsi="Times New Roman" w:cs="Times New Roman"/>
          <w:sz w:val="24"/>
          <w:szCs w:val="24"/>
        </w:rPr>
      </w:pPr>
      <w:r>
        <w:rPr>
          <w:rFonts w:ascii="Times New Roman" w:hAnsi="Times New Roman" w:cs="Times New Roman"/>
          <w:sz w:val="24"/>
          <w:szCs w:val="24"/>
        </w:rPr>
        <w:t>SUBJECT TO OPEN WATER IN THE AMOUNT OF $1,064.32 OPEN PLUS PENALTY AND COSTS.</w:t>
      </w:r>
    </w:p>
    <w:p w:rsidR="001B28B1" w:rsidRPr="00314C62" w:rsidRDefault="001B28B1" w:rsidP="00314C62">
      <w:pPr>
        <w:spacing w:after="0" w:line="240" w:lineRule="auto"/>
        <w:rPr>
          <w:rFonts w:ascii="Times New Roman" w:hAnsi="Times New Roman" w:cs="Times New Roman"/>
          <w:sz w:val="24"/>
          <w:szCs w:val="24"/>
        </w:rPr>
      </w:pPr>
      <w:r>
        <w:rPr>
          <w:rFonts w:ascii="Times New Roman" w:hAnsi="Times New Roman" w:cs="Times New Roman"/>
          <w:sz w:val="24"/>
          <w:szCs w:val="24"/>
        </w:rPr>
        <w:t>SUBJECT TO OPEN SEWER IN THE AMOUNT OF $1,321.30 OPEN PLUS PENALTY AND COSTS.  TOTAL: $2,385.62</w:t>
      </w:r>
      <w:bookmarkStart w:id="0" w:name="_GoBack"/>
      <w:bookmarkEnd w:id="0"/>
    </w:p>
    <w:p w:rsidR="00175854" w:rsidRDefault="00175854" w:rsidP="000E0325">
      <w:pPr>
        <w:spacing w:after="0" w:line="240" w:lineRule="auto"/>
        <w:rPr>
          <w:rFonts w:ascii="Times New Roman" w:hAnsi="Times New Roman" w:cs="Times New Roman"/>
          <w:b/>
          <w:sz w:val="24"/>
          <w:szCs w:val="24"/>
        </w:rPr>
      </w:pPr>
    </w:p>
    <w:p w:rsidR="00176100" w:rsidRDefault="00176100" w:rsidP="000E0325">
      <w:pPr>
        <w:spacing w:after="0" w:line="240" w:lineRule="auto"/>
        <w:rPr>
          <w:rFonts w:ascii="Times New Roman" w:hAnsi="Times New Roman" w:cs="Times New Roman"/>
          <w:b/>
          <w:sz w:val="24"/>
          <w:szCs w:val="24"/>
        </w:rPr>
      </w:pPr>
    </w:p>
    <w:p w:rsidR="00176100" w:rsidRDefault="00176100" w:rsidP="000E0325">
      <w:pPr>
        <w:spacing w:after="0" w:line="240" w:lineRule="auto"/>
        <w:rPr>
          <w:rFonts w:ascii="Times New Roman" w:hAnsi="Times New Roman" w:cs="Times New Roman"/>
          <w:b/>
          <w:sz w:val="24"/>
          <w:szCs w:val="24"/>
        </w:rPr>
      </w:pPr>
    </w:p>
    <w:p w:rsidR="00A22533" w:rsidRPr="000E0325" w:rsidRDefault="00A22533" w:rsidP="000E0325">
      <w:pPr>
        <w:spacing w:after="0" w:line="240" w:lineRule="auto"/>
        <w:rPr>
          <w:rFonts w:ascii="Times New Roman" w:hAnsi="Times New Roman" w:cs="Times New Roman"/>
          <w:sz w:val="24"/>
          <w:szCs w:val="24"/>
        </w:rPr>
      </w:pPr>
    </w:p>
    <w:p w:rsidR="006B5529"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E01B55" w:rsidRDefault="00E01B55" w:rsidP="000E0325">
      <w:pPr>
        <w:spacing w:after="0" w:line="240" w:lineRule="auto"/>
        <w:rPr>
          <w:rFonts w:ascii="Times New Roman" w:hAnsi="Times New Roman" w:cs="Times New Roman"/>
          <w:sz w:val="24"/>
          <w:szCs w:val="24"/>
        </w:rPr>
      </w:pPr>
    </w:p>
    <w:p w:rsidR="000E0325" w:rsidRDefault="000E0325" w:rsidP="000E0325">
      <w:pPr>
        <w:spacing w:after="0" w:line="240" w:lineRule="auto"/>
        <w:rPr>
          <w:rFonts w:ascii="Times New Roman" w:hAnsi="Times New Roman" w:cs="Times New Roman"/>
          <w:sz w:val="24"/>
          <w:szCs w:val="24"/>
        </w:rPr>
      </w:pPr>
    </w:p>
    <w:p w:rsidR="00176100" w:rsidRPr="00176100" w:rsidRDefault="00176100" w:rsidP="00176100">
      <w:pPr>
        <w:spacing w:after="0" w:line="240" w:lineRule="auto"/>
        <w:rPr>
          <w:rFonts w:ascii="Times New Roman" w:hAnsi="Times New Roman" w:cs="Times New Roman"/>
          <w:sz w:val="24"/>
          <w:szCs w:val="24"/>
        </w:rPr>
      </w:pPr>
      <w:r w:rsidRPr="00176100">
        <w:rPr>
          <w:rFonts w:ascii="Times New Roman" w:hAnsi="Times New Roman" w:cs="Times New Roman"/>
          <w:sz w:val="24"/>
          <w:szCs w:val="24"/>
        </w:rP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w:t>
      </w:r>
    </w:p>
    <w:p w:rsidR="00176100" w:rsidRDefault="00176100" w:rsidP="00176100">
      <w:pPr>
        <w:spacing w:after="0" w:line="240" w:lineRule="auto"/>
        <w:rPr>
          <w:rFonts w:ascii="Times New Roman" w:hAnsi="Times New Roman" w:cs="Times New Roman"/>
          <w:sz w:val="24"/>
          <w:szCs w:val="24"/>
        </w:rPr>
      </w:pPr>
    </w:p>
    <w:p w:rsidR="00176100" w:rsidRPr="00176100" w:rsidRDefault="00176100" w:rsidP="00176100">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176100">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MORTGAGEE OR THE MORTGAGEE'S ATTORNEY.</w:t>
      </w:r>
    </w:p>
    <w:p w:rsidR="00A22533" w:rsidRDefault="00A22533" w:rsidP="000E0325">
      <w:pPr>
        <w:spacing w:after="0" w:line="240" w:lineRule="auto"/>
        <w:rPr>
          <w:rFonts w:ascii="Times New Roman" w:hAnsi="Times New Roman" w:cs="Times New Roman"/>
          <w:sz w:val="24"/>
          <w:szCs w:val="24"/>
        </w:rPr>
      </w:pPr>
    </w:p>
    <w:p w:rsidR="00A22533" w:rsidRPr="000E0325" w:rsidRDefault="00A22533"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DF69FD">
        <w:rPr>
          <w:rFonts w:ascii="Times New Roman" w:hAnsi="Times New Roman" w:cs="Times New Roman"/>
          <w:b/>
          <w:sz w:val="24"/>
          <w:szCs w:val="24"/>
        </w:rPr>
        <w:t>$</w:t>
      </w:r>
      <w:r w:rsidR="00176100">
        <w:rPr>
          <w:rFonts w:ascii="Times New Roman" w:hAnsi="Times New Roman" w:cs="Times New Roman"/>
          <w:b/>
          <w:sz w:val="24"/>
          <w:szCs w:val="24"/>
        </w:rPr>
        <w:t>358,815.44</w:t>
      </w:r>
      <w:r w:rsidR="000110DD" w:rsidRPr="000E0325">
        <w:rPr>
          <w:rFonts w:ascii="Times New Roman" w:hAnsi="Times New Roman" w:cs="Times New Roman"/>
          <w:sz w:val="24"/>
          <w:szCs w:val="24"/>
        </w:rPr>
        <w:t xml:space="preserve"> PLUS INTEREST, COST, PRINTERS’ FEES, SHERIFF’S FEES AND COMMISSION. THE PRIOR </w:t>
      </w:r>
      <w:r w:rsidR="000110DD" w:rsidRPr="000E0325">
        <w:rPr>
          <w:rFonts w:ascii="Times New Roman" w:hAnsi="Times New Roman" w:cs="Times New Roman"/>
          <w:sz w:val="24"/>
          <w:szCs w:val="24"/>
        </w:rPr>
        <w:lastRenderedPageBreak/>
        <w:t>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EF4530">
        <w:rPr>
          <w:rFonts w:ascii="Times New Roman" w:hAnsi="Times New Roman" w:cs="Times New Roman"/>
          <w:b/>
          <w:sz w:val="24"/>
          <w:szCs w:val="24"/>
        </w:rPr>
        <w:t xml:space="preserve"> 10/23/2026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176100">
        <w:rPr>
          <w:rFonts w:ascii="Times New Roman" w:hAnsi="Times New Roman" w:cs="Times New Roman"/>
          <w:b/>
          <w:sz w:val="24"/>
          <w:szCs w:val="24"/>
        </w:rPr>
        <w:t xml:space="preserve">BROCK &amp; SCOTT PLLC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DF69FD">
        <w:rPr>
          <w:rFonts w:ascii="Times New Roman" w:hAnsi="Times New Roman" w:cs="Times New Roman"/>
          <w:b/>
          <w:sz w:val="24"/>
          <w:szCs w:val="24"/>
        </w:rPr>
        <w:t xml:space="preserve">: </w:t>
      </w:r>
      <w:r w:rsidR="00176100">
        <w:rPr>
          <w:rFonts w:ascii="Times New Roman" w:hAnsi="Times New Roman" w:cs="Times New Roman"/>
          <w:b/>
          <w:sz w:val="24"/>
          <w:szCs w:val="24"/>
        </w:rPr>
        <w:t>302 FELLOWSHIP ROAD, SUITE 130, MOUNT LAUREL, NJ 08054</w:t>
      </w:r>
    </w:p>
    <w:p w:rsidR="000110DD" w:rsidRPr="000E0325" w:rsidRDefault="00F149E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w:t>
      </w:r>
      <w:r w:rsidR="00176100">
        <w:rPr>
          <w:rFonts w:ascii="Times New Roman" w:hAnsi="Times New Roman" w:cs="Times New Roman"/>
          <w:b/>
          <w:sz w:val="24"/>
          <w:szCs w:val="24"/>
        </w:rPr>
        <w:t>844-856-</w:t>
      </w:r>
      <w:r w:rsidR="00551C48">
        <w:rPr>
          <w:rFonts w:ascii="Times New Roman" w:hAnsi="Times New Roman" w:cs="Times New Roman"/>
          <w:b/>
          <w:sz w:val="24"/>
          <w:szCs w:val="24"/>
        </w:rPr>
        <w:t>6646</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76100"/>
    <w:rsid w:val="00185A56"/>
    <w:rsid w:val="001A3423"/>
    <w:rsid w:val="001B28B1"/>
    <w:rsid w:val="002868A5"/>
    <w:rsid w:val="00286CEA"/>
    <w:rsid w:val="002E1395"/>
    <w:rsid w:val="0030362D"/>
    <w:rsid w:val="00314C62"/>
    <w:rsid w:val="003157E8"/>
    <w:rsid w:val="00321DBC"/>
    <w:rsid w:val="00382E34"/>
    <w:rsid w:val="003F3CF0"/>
    <w:rsid w:val="003F4248"/>
    <w:rsid w:val="00494504"/>
    <w:rsid w:val="00500FB2"/>
    <w:rsid w:val="00551C48"/>
    <w:rsid w:val="005842A5"/>
    <w:rsid w:val="005A12AA"/>
    <w:rsid w:val="00641B1D"/>
    <w:rsid w:val="006B5529"/>
    <w:rsid w:val="006B570F"/>
    <w:rsid w:val="006F0C2E"/>
    <w:rsid w:val="007432F2"/>
    <w:rsid w:val="007B5728"/>
    <w:rsid w:val="0084140F"/>
    <w:rsid w:val="00927C63"/>
    <w:rsid w:val="009C006F"/>
    <w:rsid w:val="009C205C"/>
    <w:rsid w:val="009E40AC"/>
    <w:rsid w:val="00A22533"/>
    <w:rsid w:val="00B40A02"/>
    <w:rsid w:val="00BE2F64"/>
    <w:rsid w:val="00C52F79"/>
    <w:rsid w:val="00C643FC"/>
    <w:rsid w:val="00C77CFD"/>
    <w:rsid w:val="00C81B20"/>
    <w:rsid w:val="00CB74D1"/>
    <w:rsid w:val="00CC0168"/>
    <w:rsid w:val="00D25C75"/>
    <w:rsid w:val="00D572DC"/>
    <w:rsid w:val="00DF69FD"/>
    <w:rsid w:val="00E01B55"/>
    <w:rsid w:val="00E05F4C"/>
    <w:rsid w:val="00E15689"/>
    <w:rsid w:val="00E17576"/>
    <w:rsid w:val="00E27A58"/>
    <w:rsid w:val="00EB6FE1"/>
    <w:rsid w:val="00EF4530"/>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12468"/>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3</cp:revision>
  <cp:lastPrinted>2026-10-26T18:36:00Z</cp:lastPrinted>
  <dcterms:created xsi:type="dcterms:W3CDTF">2026-10-26T18:36:00Z</dcterms:created>
  <dcterms:modified xsi:type="dcterms:W3CDTF">2026-10-26T19:25:00Z</dcterms:modified>
</cp:coreProperties>
</file>