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554303">
        <w:rPr>
          <w:rFonts w:ascii="Times New Roman" w:hAnsi="Times New Roman" w:cs="Times New Roman"/>
          <w:b/>
          <w:sz w:val="24"/>
          <w:szCs w:val="24"/>
        </w:rPr>
        <w:t>761</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554303">
        <w:rPr>
          <w:rFonts w:ascii="Times New Roman" w:hAnsi="Times New Roman" w:cs="Times New Roman"/>
          <w:b/>
          <w:sz w:val="24"/>
          <w:szCs w:val="24"/>
        </w:rPr>
        <w:t>010310-25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554303">
        <w:rPr>
          <w:rFonts w:ascii="Times New Roman" w:hAnsi="Times New Roman" w:cs="Times New Roman"/>
          <w:i/>
          <w:sz w:val="24"/>
          <w:szCs w:val="24"/>
        </w:rPr>
        <w:t>JPMORGAN CHASE BANK,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554303">
        <w:rPr>
          <w:rFonts w:ascii="Times New Roman" w:hAnsi="Times New Roman" w:cs="Times New Roman"/>
          <w:i/>
          <w:sz w:val="24"/>
          <w:szCs w:val="24"/>
        </w:rPr>
        <w:t>1704 FLEETWOOD, LLC</w:t>
      </w:r>
      <w:r w:rsidR="00B632A4">
        <w:rPr>
          <w:rFonts w:ascii="Times New Roman" w:hAnsi="Times New Roman" w:cs="Times New Roman"/>
          <w:i/>
          <w:sz w:val="24"/>
          <w:szCs w:val="24"/>
        </w:rPr>
        <w:t>, ET ALS</w:t>
      </w:r>
      <w:bookmarkStart w:id="0" w:name="_GoBack"/>
      <w:bookmarkEnd w:id="0"/>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554303">
        <w:rPr>
          <w:rFonts w:ascii="Times New Roman" w:hAnsi="Times New Roman" w:cs="Times New Roman"/>
          <w:b/>
          <w:sz w:val="24"/>
          <w:szCs w:val="24"/>
        </w:rPr>
        <w:t>LACEY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554303">
        <w:rPr>
          <w:rFonts w:ascii="Times New Roman" w:hAnsi="Times New Roman" w:cs="Times New Roman"/>
          <w:b/>
          <w:sz w:val="24"/>
          <w:szCs w:val="24"/>
        </w:rPr>
        <w:t>11 &amp; 12</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554303">
        <w:rPr>
          <w:rFonts w:ascii="Times New Roman" w:hAnsi="Times New Roman" w:cs="Times New Roman"/>
          <w:b/>
          <w:sz w:val="24"/>
          <w:szCs w:val="24"/>
        </w:rPr>
        <w:t>1282</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554303">
        <w:rPr>
          <w:rFonts w:ascii="Times New Roman" w:hAnsi="Times New Roman" w:cs="Times New Roman"/>
          <w:b/>
          <w:sz w:val="24"/>
          <w:szCs w:val="24"/>
        </w:rPr>
        <w:t>70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554303">
        <w:rPr>
          <w:rFonts w:ascii="Times New Roman" w:hAnsi="Times New Roman" w:cs="Times New Roman"/>
          <w:b/>
          <w:sz w:val="24"/>
          <w:szCs w:val="24"/>
        </w:rPr>
        <w:t>WOODLAND ROAD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554303">
        <w:rPr>
          <w:rFonts w:ascii="Times New Roman" w:hAnsi="Times New Roman" w:cs="Times New Roman"/>
          <w:b/>
          <w:sz w:val="24"/>
          <w:szCs w:val="24"/>
        </w:rPr>
        <w:t>100,000.00, PLUS ANY ADDITIONAL SUMS AS ORDERED BY THE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554303">
        <w:rPr>
          <w:rFonts w:ascii="Times New Roman" w:hAnsi="Times New Roman" w:cs="Times New Roman"/>
          <w:b/>
          <w:sz w:val="24"/>
          <w:szCs w:val="24"/>
        </w:rPr>
        <w:t>TENANT</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554303">
        <w:rPr>
          <w:rFonts w:ascii="Times New Roman" w:hAnsi="Times New Roman" w:cs="Times New Roman"/>
          <w:b/>
          <w:sz w:val="24"/>
          <w:szCs w:val="24"/>
        </w:rPr>
        <w:t>1704 FLEETWOOD DRIVE, FORKED RIVER</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554303">
        <w:rPr>
          <w:rFonts w:ascii="Times New Roman" w:hAnsi="Times New Roman" w:cs="Times New Roman"/>
          <w:b/>
          <w:sz w:val="24"/>
          <w:szCs w:val="24"/>
        </w:rPr>
        <w:t xml:space="preserve">2026 QTR 3 DUE: 08/01/2026 $1,278.85 OPEN, </w:t>
      </w:r>
      <w:proofErr w:type="gramStart"/>
      <w:r w:rsidR="00554303">
        <w:rPr>
          <w:rFonts w:ascii="Times New Roman" w:hAnsi="Times New Roman" w:cs="Times New Roman"/>
          <w:b/>
          <w:sz w:val="24"/>
          <w:szCs w:val="24"/>
        </w:rPr>
        <w:t>ESTIMATED  2026</w:t>
      </w:r>
      <w:proofErr w:type="gramEnd"/>
      <w:r w:rsidR="00554303">
        <w:rPr>
          <w:rFonts w:ascii="Times New Roman" w:hAnsi="Times New Roman" w:cs="Times New Roman"/>
          <w:b/>
          <w:sz w:val="24"/>
          <w:szCs w:val="24"/>
        </w:rPr>
        <w:t xml:space="preserve"> QTR 4 DUE: 11/01/2026 $1,368.08 OPEN 2027 QTR 1 DUE: 02/01/2027 $1,248.39 OPEN 2027 QTR 2 DUE: 05/01/2027 $1,248.39 OPEN</w:t>
      </w:r>
    </w:p>
    <w:p w:rsidR="00D13465" w:rsidRDefault="00D13465" w:rsidP="00BE600F">
      <w:pPr>
        <w:spacing w:after="0" w:line="240" w:lineRule="auto"/>
        <w:rPr>
          <w:rFonts w:ascii="Times New Roman" w:hAnsi="Times New Roman" w:cs="Times New Roman"/>
          <w:b/>
          <w:sz w:val="24"/>
          <w:szCs w:val="24"/>
        </w:rPr>
      </w:pPr>
    </w:p>
    <w:p w:rsidR="00D13465" w:rsidRDefault="00D13465" w:rsidP="00D13465">
      <w:r>
        <w:t xml:space="preserve">*SUBJECT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w:t>
      </w:r>
      <w:r>
        <w:lastRenderedPageBreak/>
        <w:t xml:space="preserve">AND/OR HAVE PRIORITY OVER THE LIEN BEING FORECLOSED AND, IF SO THE CURRENT AMOUNT DUE THEREON. </w:t>
      </w:r>
    </w:p>
    <w:p w:rsidR="00D13465" w:rsidRDefault="00D13465"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D13465">
        <w:rPr>
          <w:rFonts w:ascii="Times New Roman" w:hAnsi="Times New Roman" w:cs="Times New Roman"/>
          <w:b/>
          <w:sz w:val="24"/>
          <w:szCs w:val="24"/>
        </w:rPr>
        <w:t>88,815.34</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D13465">
        <w:rPr>
          <w:rFonts w:ascii="Times New Roman" w:hAnsi="Times New Roman" w:cs="Times New Roman"/>
          <w:b/>
          <w:sz w:val="24"/>
          <w:szCs w:val="24"/>
        </w:rPr>
        <w:t>ROBERTSON ANSCHUTZ SCHNEID CRANE &amp; PARTNERS</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D13465">
        <w:rPr>
          <w:rFonts w:ascii="Times New Roman" w:hAnsi="Times New Roman" w:cs="Times New Roman"/>
          <w:b/>
          <w:sz w:val="24"/>
          <w:szCs w:val="24"/>
        </w:rPr>
        <w:t>130 CLINTON ROAD, SUITE 202</w:t>
      </w:r>
      <w:r w:rsidR="006B72E5">
        <w:rPr>
          <w:rFonts w:ascii="Times New Roman" w:hAnsi="Times New Roman" w:cs="Times New Roman"/>
          <w:b/>
          <w:sz w:val="24"/>
          <w:szCs w:val="24"/>
        </w:rPr>
        <w:t xml:space="preserve"> </w:t>
      </w:r>
    </w:p>
    <w:p w:rsidR="006B72E5" w:rsidRPr="000E0325" w:rsidRDefault="00D1346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FAIRFIELD, NJ 07004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D13465">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54303"/>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632A4"/>
    <w:rsid w:val="00BC2DF4"/>
    <w:rsid w:val="00BE2F64"/>
    <w:rsid w:val="00BE600F"/>
    <w:rsid w:val="00C52F79"/>
    <w:rsid w:val="00C643FC"/>
    <w:rsid w:val="00C77CFD"/>
    <w:rsid w:val="00C81B20"/>
    <w:rsid w:val="00D13465"/>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D38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9</cp:revision>
  <cp:lastPrinted>2026-08-28T12:50:00Z</cp:lastPrinted>
  <dcterms:created xsi:type="dcterms:W3CDTF">2026-08-14T19:04:00Z</dcterms:created>
  <dcterms:modified xsi:type="dcterms:W3CDTF">2026-08-28T12:51:00Z</dcterms:modified>
</cp:coreProperties>
</file>