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C92CBD">
        <w:rPr>
          <w:rFonts w:ascii="Times New Roman" w:hAnsi="Times New Roman" w:cs="Times New Roman"/>
          <w:b/>
          <w:sz w:val="24"/>
          <w:szCs w:val="24"/>
        </w:rPr>
        <w:t xml:space="preserve"> CH 780746</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C92CBD">
        <w:rPr>
          <w:rFonts w:ascii="Times New Roman" w:hAnsi="Times New Roman" w:cs="Times New Roman"/>
          <w:b/>
          <w:sz w:val="24"/>
          <w:szCs w:val="24"/>
        </w:rPr>
        <w:t xml:space="preserve">  F-00103726</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C92CBD">
        <w:rPr>
          <w:rFonts w:ascii="Times New Roman" w:hAnsi="Times New Roman" w:cs="Times New Roman"/>
          <w:i/>
          <w:sz w:val="24"/>
          <w:szCs w:val="24"/>
        </w:rPr>
        <w:t xml:space="preserve"> </w:t>
      </w:r>
      <w:r w:rsidR="00636D43">
        <w:rPr>
          <w:rFonts w:ascii="Times New Roman" w:hAnsi="Times New Roman" w:cs="Times New Roman"/>
          <w:i/>
          <w:sz w:val="24"/>
          <w:szCs w:val="24"/>
        </w:rPr>
        <w:t xml:space="preserve">FINANCE OF AMERICA REVERSE LLC </w:t>
      </w:r>
      <w:r w:rsidR="003F4248">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636D43">
        <w:rPr>
          <w:rFonts w:ascii="Times New Roman" w:hAnsi="Times New Roman" w:cs="Times New Roman"/>
          <w:i/>
          <w:sz w:val="24"/>
          <w:szCs w:val="24"/>
        </w:rPr>
        <w:t xml:space="preserve"> EMERLINDA NUGUID, ET ALS </w:t>
      </w:r>
      <w:r w:rsidR="007B5728">
        <w:rPr>
          <w:rFonts w:ascii="Times New Roman" w:hAnsi="Times New Roman" w:cs="Times New Roman"/>
          <w:i/>
          <w:sz w:val="24"/>
          <w:szCs w:val="24"/>
        </w:rPr>
        <w:t xml:space="preserve">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B5728"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22</w:t>
      </w:r>
      <w:r w:rsidRPr="007B5728">
        <w:rPr>
          <w:rFonts w:ascii="Times New Roman" w:hAnsi="Times New Roman" w:cs="Times New Roman"/>
          <w:b/>
          <w:sz w:val="24"/>
          <w:szCs w:val="24"/>
          <w:vertAlign w:val="superscript"/>
        </w:rPr>
        <w:t>ND</w:t>
      </w:r>
      <w:r>
        <w:rPr>
          <w:rFonts w:ascii="Times New Roman" w:hAnsi="Times New Roman" w:cs="Times New Roman"/>
          <w:b/>
          <w:sz w:val="24"/>
          <w:szCs w:val="24"/>
        </w:rPr>
        <w:t xml:space="preserve"> </w:t>
      </w:r>
      <w:r w:rsidR="00D25C75">
        <w:rPr>
          <w:rFonts w:ascii="Times New Roman" w:hAnsi="Times New Roman" w:cs="Times New Roman"/>
          <w:b/>
          <w:sz w:val="24"/>
          <w:szCs w:val="24"/>
        </w:rPr>
        <w:t>DAY OF SEPTEMBER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B5728">
        <w:rPr>
          <w:rFonts w:ascii="Times New Roman" w:hAnsi="Times New Roman" w:cs="Times New Roman"/>
          <w:b/>
          <w:sz w:val="24"/>
          <w:szCs w:val="24"/>
        </w:rPr>
        <w:t>TOWNSHIP OF BERKELEY</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636D43">
        <w:rPr>
          <w:rFonts w:ascii="Times New Roman" w:hAnsi="Times New Roman" w:cs="Times New Roman"/>
          <w:b/>
          <w:sz w:val="24"/>
          <w:szCs w:val="24"/>
        </w:rPr>
        <w:t xml:space="preserve"> 11 </w:t>
      </w:r>
      <w:r w:rsidR="00636D43" w:rsidRPr="000E0325">
        <w:rPr>
          <w:rFonts w:ascii="Times New Roman" w:hAnsi="Times New Roman" w:cs="Times New Roman"/>
          <w:b/>
          <w:sz w:val="24"/>
          <w:szCs w:val="24"/>
        </w:rPr>
        <w:t>BLOCK</w:t>
      </w:r>
      <w:r w:rsidRPr="000E0325">
        <w:rPr>
          <w:rFonts w:ascii="Times New Roman" w:hAnsi="Times New Roman" w:cs="Times New Roman"/>
          <w:b/>
          <w:sz w:val="24"/>
          <w:szCs w:val="24"/>
        </w:rPr>
        <w:t>:</w:t>
      </w:r>
      <w:r w:rsidR="00636D43">
        <w:rPr>
          <w:rFonts w:ascii="Times New Roman" w:hAnsi="Times New Roman" w:cs="Times New Roman"/>
          <w:b/>
          <w:sz w:val="24"/>
          <w:szCs w:val="24"/>
        </w:rPr>
        <w:t xml:space="preserve"> 4.106</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636D43">
        <w:rPr>
          <w:rFonts w:ascii="Times New Roman" w:hAnsi="Times New Roman" w:cs="Times New Roman"/>
          <w:b/>
          <w:sz w:val="24"/>
          <w:szCs w:val="24"/>
        </w:rPr>
        <w:t xml:space="preserve">51 FEET WIDE BY 105 FEET LONG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636D43"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NEAREST CROSS STREET: CHARLOTTEVILLE DRIVE NORTH</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636D43">
        <w:rPr>
          <w:rFonts w:ascii="Times New Roman" w:hAnsi="Times New Roman" w:cs="Times New Roman"/>
          <w:b/>
          <w:sz w:val="24"/>
          <w:szCs w:val="24"/>
        </w:rPr>
        <w:t>$205,000.00, PLUS ANY ADDITIONAL SUMS AS ORDERED BY THE COURT.</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636D43">
        <w:rPr>
          <w:rFonts w:ascii="Times New Roman" w:hAnsi="Times New Roman" w:cs="Times New Roman"/>
          <w:b/>
          <w:sz w:val="24"/>
          <w:szCs w:val="24"/>
        </w:rPr>
        <w:t xml:space="preserve"> OWNER OCCUPIED</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636D43">
        <w:rPr>
          <w:rFonts w:ascii="Times New Roman" w:hAnsi="Times New Roman" w:cs="Times New Roman"/>
          <w:b/>
          <w:sz w:val="24"/>
          <w:szCs w:val="24"/>
        </w:rPr>
        <w:t>33 TORTOLA STREET, TOMS RIVER, NJ 08757</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636D43" w:rsidRPr="000E0325" w:rsidRDefault="00C77CFD"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LIENS/TAXES: NONE</w:t>
      </w: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636D43" w:rsidRDefault="007B5728"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*SUBJECT TO ANY UNPAID TAXES, MUNICIPAL LIENS OR OTHER CHARGES</w:t>
      </w:r>
      <w:r w:rsidR="00E27A58">
        <w:rPr>
          <w:rFonts w:ascii="Times New Roman" w:hAnsi="Times New Roman" w:cs="Times New Roman"/>
          <w:sz w:val="24"/>
          <w:szCs w:val="24"/>
        </w:rPr>
        <w:t xml:space="preserve">, AND ANY SUCH TAXES, CHARGES, LIENS, INSURANCE PREMIUMS OR OTHER ADVANCES MADE BY PLAINTIFF PRIOR TO THIS SALE. ALL INTERESTED PARTIES ARE TO CONDUCT AND RELY UPON THEIR OWN INDEPENDENT INVESTIGATION TO ASCERTAIN WHETHER OR NOT ANY OUTSTANDING INTERESTS REMAIN OF RECORD AND/OR HAVE PRIORITY OVER THE LIEN BEING FORECLOSED AND, IF SO, THE CURRENT AMOUNT DUE THEREON. </w:t>
      </w:r>
    </w:p>
    <w:p w:rsidR="00636D43" w:rsidRDefault="00636D43" w:rsidP="000E0325">
      <w:pPr>
        <w:spacing w:after="0" w:line="240" w:lineRule="auto"/>
        <w:rPr>
          <w:rFonts w:ascii="Times New Roman" w:hAnsi="Times New Roman" w:cs="Times New Roman"/>
          <w:sz w:val="24"/>
          <w:szCs w:val="24"/>
        </w:rPr>
      </w:pPr>
    </w:p>
    <w:p w:rsidR="00636D43" w:rsidRDefault="00636D43"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2026 QTR 1 DUE: 02/01/2026 $739.76 BILLED; $266.45 OPEN PLUS PENALTY; $473.31 PAID</w:t>
      </w:r>
    </w:p>
    <w:p w:rsidR="00636D43" w:rsidRDefault="00636D43"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2026 QTR 2 DUE: 05/01/2026</w:t>
      </w:r>
      <w:r w:rsidR="005A2B37">
        <w:rPr>
          <w:rFonts w:ascii="Times New Roman" w:hAnsi="Times New Roman" w:cs="Times New Roman"/>
          <w:sz w:val="24"/>
          <w:szCs w:val="24"/>
        </w:rPr>
        <w:t xml:space="preserve"> $739.75 OPEN PLUS PENALTY</w:t>
      </w:r>
    </w:p>
    <w:p w:rsidR="005A2B37" w:rsidRDefault="005A2B37"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VACANT LOT CHARGE: PROPERTY REGISTRATION FEE EXISTS. PLEASE CONTACT HERA PROPERTY REGISTRY 321-234-5303 FOR DETAILS.</w:t>
      </w:r>
    </w:p>
    <w:p w:rsidR="005A2B37" w:rsidRDefault="005A2B37"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SEWER: BERKELEY TWP. SEWER AUTH. 255 ATLANTIC CITY BLVD. BAYVILLE, NJ 08721 732-269-3500 ACCT: 206667 0 07/01/2026 – 09/30/2026 $86.00 OPEN AND DUE 07/01/2026 $172.00 OPEN PLUS PENALTY</w:t>
      </w:r>
    </w:p>
    <w:p w:rsidR="005A2B37" w:rsidRDefault="005A2B37"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PROSPECTIVE PURCHASERS ARE ON NOTICE THAT HOLIDAY CITY AT BERKELEY MAY BE ENTITLED TO LIMITED PRIORITY PURSUANT TO STATUTE</w:t>
      </w:r>
    </w:p>
    <w:p w:rsidR="00636D43" w:rsidRDefault="00636D43" w:rsidP="000E0325">
      <w:pPr>
        <w:spacing w:after="0" w:line="240" w:lineRule="auto"/>
        <w:rPr>
          <w:rFonts w:ascii="Times New Roman" w:hAnsi="Times New Roman" w:cs="Times New Roman"/>
          <w:sz w:val="24"/>
          <w:szCs w:val="24"/>
        </w:rPr>
      </w:pPr>
    </w:p>
    <w:p w:rsidR="007B5728" w:rsidRDefault="007B5728" w:rsidP="000E032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636D43">
        <w:rPr>
          <w:rFonts w:ascii="Times New Roman" w:hAnsi="Times New Roman" w:cs="Times New Roman"/>
          <w:b/>
          <w:sz w:val="24"/>
          <w:szCs w:val="24"/>
        </w:rPr>
        <w:t>$186,286.64</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5A2B37">
        <w:rPr>
          <w:rFonts w:ascii="Times New Roman" w:hAnsi="Times New Roman" w:cs="Times New Roman"/>
          <w:b/>
          <w:sz w:val="24"/>
          <w:szCs w:val="24"/>
        </w:rPr>
        <w:t xml:space="preserve"> 08/03/26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lastRenderedPageBreak/>
        <w:t>ATTORNEY INFO:</w:t>
      </w:r>
      <w:r w:rsidR="000D1E94">
        <w:rPr>
          <w:rFonts w:ascii="Times New Roman" w:hAnsi="Times New Roman" w:cs="Times New Roman"/>
          <w:b/>
          <w:sz w:val="24"/>
          <w:szCs w:val="24"/>
        </w:rPr>
        <w:t xml:space="preserve"> </w:t>
      </w:r>
      <w:r w:rsidR="005A2B37">
        <w:rPr>
          <w:rFonts w:ascii="Times New Roman" w:hAnsi="Times New Roman" w:cs="Times New Roman"/>
          <w:b/>
          <w:sz w:val="24"/>
          <w:szCs w:val="24"/>
        </w:rPr>
        <w:t xml:space="preserve">ROBERTSON ANSCHUTZ SCHNEID CRANE &amp; PARTNERS PLLC. </w:t>
      </w:r>
    </w:p>
    <w:p w:rsidR="00E27A58" w:rsidRPr="000E0325" w:rsidRDefault="000110DD" w:rsidP="005A2B37">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27A58">
        <w:rPr>
          <w:rFonts w:ascii="Times New Roman" w:hAnsi="Times New Roman" w:cs="Times New Roman"/>
          <w:b/>
          <w:sz w:val="24"/>
          <w:szCs w:val="24"/>
        </w:rPr>
        <w:t xml:space="preserve">: </w:t>
      </w:r>
      <w:r w:rsidR="005A2B37">
        <w:rPr>
          <w:rFonts w:ascii="Times New Roman" w:hAnsi="Times New Roman" w:cs="Times New Roman"/>
          <w:b/>
          <w:sz w:val="24"/>
          <w:szCs w:val="24"/>
        </w:rPr>
        <w:t>130 CLINTON ROAD, SUITE 202 FAIRFIELD, NJ 07004</w:t>
      </w:r>
    </w:p>
    <w:p w:rsidR="000110DD" w:rsidRPr="000E0325" w:rsidRDefault="00E27A58"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T</w:t>
      </w:r>
      <w:r w:rsidR="005A2B37">
        <w:rPr>
          <w:rFonts w:ascii="Times New Roman" w:hAnsi="Times New Roman" w:cs="Times New Roman"/>
          <w:b/>
          <w:sz w:val="24"/>
          <w:szCs w:val="24"/>
        </w:rPr>
        <w:t>ELEPHONE#973-575-0707</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D1E94"/>
    <w:rsid w:val="000E0325"/>
    <w:rsid w:val="000E1198"/>
    <w:rsid w:val="00175854"/>
    <w:rsid w:val="00185A56"/>
    <w:rsid w:val="001A3423"/>
    <w:rsid w:val="00286CEA"/>
    <w:rsid w:val="002E1395"/>
    <w:rsid w:val="0030362D"/>
    <w:rsid w:val="003157E8"/>
    <w:rsid w:val="00321DBC"/>
    <w:rsid w:val="00382E34"/>
    <w:rsid w:val="003F4248"/>
    <w:rsid w:val="00494504"/>
    <w:rsid w:val="00500FB2"/>
    <w:rsid w:val="005842A5"/>
    <w:rsid w:val="005A12AA"/>
    <w:rsid w:val="005A2B37"/>
    <w:rsid w:val="00636D43"/>
    <w:rsid w:val="00641B1D"/>
    <w:rsid w:val="006B5529"/>
    <w:rsid w:val="006B570F"/>
    <w:rsid w:val="007B5728"/>
    <w:rsid w:val="0084140F"/>
    <w:rsid w:val="009E40AC"/>
    <w:rsid w:val="00B40A02"/>
    <w:rsid w:val="00BE2F64"/>
    <w:rsid w:val="00C52F79"/>
    <w:rsid w:val="00C643FC"/>
    <w:rsid w:val="00C77CFD"/>
    <w:rsid w:val="00C81B20"/>
    <w:rsid w:val="00C92CBD"/>
    <w:rsid w:val="00D25C75"/>
    <w:rsid w:val="00D572DC"/>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1CF1D"/>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581</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Braga, Robert</cp:lastModifiedBy>
  <cp:revision>2</cp:revision>
  <cp:lastPrinted>2026-07-27T17:23:00Z</cp:lastPrinted>
  <dcterms:created xsi:type="dcterms:W3CDTF">2026-08-03T14:19:00Z</dcterms:created>
  <dcterms:modified xsi:type="dcterms:W3CDTF">2026-08-03T14:19:00Z</dcterms:modified>
</cp:coreProperties>
</file>