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ED55C0">
        <w:rPr>
          <w:rFonts w:ascii="Times New Roman" w:hAnsi="Times New Roman" w:cs="Times New Roman"/>
          <w:b/>
          <w:sz w:val="24"/>
          <w:szCs w:val="24"/>
        </w:rPr>
        <w:t>274</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ED55C0">
        <w:rPr>
          <w:rFonts w:ascii="Times New Roman" w:hAnsi="Times New Roman" w:cs="Times New Roman"/>
          <w:b/>
          <w:sz w:val="24"/>
          <w:szCs w:val="24"/>
        </w:rPr>
        <w:t>006576-23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ED55C0">
        <w:rPr>
          <w:rFonts w:ascii="Times New Roman" w:hAnsi="Times New Roman" w:cs="Times New Roman"/>
          <w:i/>
          <w:sz w:val="24"/>
          <w:szCs w:val="24"/>
        </w:rPr>
        <w:t>U.S. BANK TRUST,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ED55C0">
        <w:rPr>
          <w:rFonts w:ascii="Times New Roman" w:hAnsi="Times New Roman" w:cs="Times New Roman"/>
          <w:i/>
          <w:sz w:val="24"/>
          <w:szCs w:val="24"/>
        </w:rPr>
        <w:t>JODI FACKENTHAL,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ED55C0">
        <w:rPr>
          <w:rFonts w:ascii="Times New Roman" w:hAnsi="Times New Roman" w:cs="Times New Roman"/>
          <w:b/>
          <w:sz w:val="24"/>
          <w:szCs w:val="24"/>
        </w:rPr>
        <w:t>BOROUGH OF PINE BEACH</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ED55C0">
        <w:rPr>
          <w:rFonts w:ascii="Times New Roman" w:hAnsi="Times New Roman" w:cs="Times New Roman"/>
          <w:b/>
          <w:sz w:val="24"/>
          <w:szCs w:val="24"/>
        </w:rPr>
        <w:t>19 AND 21</w:t>
      </w:r>
      <w:r w:rsidR="006A532B">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ED55C0">
        <w:rPr>
          <w:rFonts w:ascii="Times New Roman" w:hAnsi="Times New Roman" w:cs="Times New Roman"/>
          <w:b/>
          <w:sz w:val="24"/>
          <w:szCs w:val="24"/>
        </w:rPr>
        <w:t>24</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ED55C0">
        <w:rPr>
          <w:rFonts w:ascii="Times New Roman" w:hAnsi="Times New Roman" w:cs="Times New Roman"/>
          <w:b/>
          <w:sz w:val="24"/>
          <w:szCs w:val="24"/>
        </w:rPr>
        <w:t>125.00FT X 80.00FT X 125.00FT X 80.00FT</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ED55C0">
        <w:rPr>
          <w:rFonts w:ascii="Times New Roman" w:hAnsi="Times New Roman" w:cs="Times New Roman"/>
          <w:b/>
          <w:sz w:val="24"/>
          <w:szCs w:val="24"/>
        </w:rPr>
        <w:t>APPROXIMATELY 160.00FT TO THE NEAREST CROSS STREET KNOWN AS HENLEY AVENUE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965089">
        <w:rPr>
          <w:rFonts w:ascii="Times New Roman" w:hAnsi="Times New Roman" w:cs="Times New Roman"/>
          <w:b/>
          <w:sz w:val="24"/>
          <w:szCs w:val="24"/>
        </w:rPr>
        <w:t>503,985.70 FOR SHERIFF SALE</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965089">
        <w:rPr>
          <w:rFonts w:ascii="Times New Roman" w:hAnsi="Times New Roman" w:cs="Times New Roman"/>
          <w:b/>
          <w:sz w:val="24"/>
          <w:szCs w:val="24"/>
        </w:rPr>
        <w:t>OCCUPIED BY 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965089">
        <w:rPr>
          <w:rFonts w:ascii="Times New Roman" w:hAnsi="Times New Roman" w:cs="Times New Roman"/>
          <w:b/>
          <w:sz w:val="24"/>
          <w:szCs w:val="24"/>
        </w:rPr>
        <w:t xml:space="preserve">         719 LINCOLN AVENUE</w:t>
      </w:r>
    </w:p>
    <w:p w:rsidR="00EA78CC" w:rsidRDefault="00EA78CC"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THE FULL LEGAL DESCRIPTION CAN BE FOUND IN THE OFFICE OF OCEAN COUNTY IN DEED BOOK 10056, AT PAGE 1169, INSTRUMENT NO. 2000033571</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646CEC" w:rsidRDefault="002F3551" w:rsidP="00965089">
      <w:pPr>
        <w:rPr>
          <w:rFonts w:ascii="Times New Roman" w:hAnsi="Times New Roman" w:cs="Times New Roman"/>
          <w:b/>
          <w:sz w:val="24"/>
          <w:szCs w:val="24"/>
        </w:rPr>
      </w:pPr>
      <w:r>
        <w:rPr>
          <w:rFonts w:ascii="Times New Roman" w:hAnsi="Times New Roman" w:cs="Times New Roman"/>
          <w:b/>
          <w:sz w:val="24"/>
          <w:szCs w:val="24"/>
        </w:rPr>
        <w:t xml:space="preserve">LIEN: </w:t>
      </w:r>
      <w:r w:rsidR="00965089">
        <w:rPr>
          <w:rFonts w:ascii="Times New Roman" w:hAnsi="Times New Roman" w:cs="Times New Roman"/>
          <w:b/>
          <w:sz w:val="24"/>
          <w:szCs w:val="24"/>
        </w:rPr>
        <w:t>NONE</w:t>
      </w:r>
      <w:r w:rsidR="00C14CFA">
        <w:rPr>
          <w:rFonts w:ascii="Times New Roman" w:hAnsi="Times New Roman" w:cs="Times New Roman"/>
          <w:b/>
          <w:sz w:val="24"/>
          <w:szCs w:val="24"/>
        </w:rPr>
        <w:t xml:space="preserve"> </w:t>
      </w:r>
      <w:r w:rsidR="00965089">
        <w:rPr>
          <w:rFonts w:ascii="Times New Roman" w:hAnsi="Times New Roman" w:cs="Times New Roman"/>
          <w:b/>
          <w:sz w:val="24"/>
          <w:szCs w:val="24"/>
        </w:rPr>
        <w:t xml:space="preserve">TAXES: </w:t>
      </w:r>
      <w:r w:rsidR="00EA78CC">
        <w:rPr>
          <w:rFonts w:ascii="Times New Roman" w:hAnsi="Times New Roman" w:cs="Times New Roman"/>
          <w:b/>
          <w:sz w:val="24"/>
          <w:szCs w:val="24"/>
        </w:rPr>
        <w:t>PURSUANT TO A MUNICIPAL TAX SEARCH DATED JUNE 2, 2026. SUBJECT TO: 2026 3</w:t>
      </w:r>
      <w:r w:rsidR="00EA78CC" w:rsidRPr="00EA78CC">
        <w:rPr>
          <w:rFonts w:ascii="Times New Roman" w:hAnsi="Times New Roman" w:cs="Times New Roman"/>
          <w:b/>
          <w:sz w:val="24"/>
          <w:szCs w:val="24"/>
          <w:vertAlign w:val="superscript"/>
        </w:rPr>
        <w:t>RD</w:t>
      </w:r>
      <w:r w:rsidR="00EA78CC">
        <w:rPr>
          <w:rFonts w:ascii="Times New Roman" w:hAnsi="Times New Roman" w:cs="Times New Roman"/>
          <w:b/>
          <w:sz w:val="24"/>
          <w:szCs w:val="24"/>
        </w:rPr>
        <w:t xml:space="preserve"> QUARTER TAXES DUE 8/1/2026, TO BE DETERMINED. 2026 4</w:t>
      </w:r>
      <w:r w:rsidR="00EA78CC" w:rsidRPr="00EA78CC">
        <w:rPr>
          <w:rFonts w:ascii="Times New Roman" w:hAnsi="Times New Roman" w:cs="Times New Roman"/>
          <w:b/>
          <w:sz w:val="24"/>
          <w:szCs w:val="24"/>
          <w:vertAlign w:val="superscript"/>
        </w:rPr>
        <w:t>TH</w:t>
      </w:r>
      <w:r w:rsidR="00EA78CC">
        <w:rPr>
          <w:rFonts w:ascii="Times New Roman" w:hAnsi="Times New Roman" w:cs="Times New Roman"/>
          <w:b/>
          <w:sz w:val="24"/>
          <w:szCs w:val="24"/>
        </w:rPr>
        <w:t xml:space="preserve"> QUARTER DUE 11/1/2026, TO BE DETERMINED.</w:t>
      </w:r>
    </w:p>
    <w:p w:rsidR="00EA78CC" w:rsidRDefault="00EA78CC" w:rsidP="00965089">
      <w:pPr>
        <w:rPr>
          <w:rFonts w:ascii="Times New Roman" w:hAnsi="Times New Roman" w:cs="Times New Roman"/>
          <w:b/>
          <w:sz w:val="24"/>
          <w:szCs w:val="24"/>
        </w:rPr>
      </w:pPr>
      <w:r>
        <w:rPr>
          <w:rFonts w:ascii="Times New Roman" w:hAnsi="Times New Roman" w:cs="Times New Roman"/>
          <w:b/>
          <w:sz w:val="24"/>
          <w:szCs w:val="24"/>
        </w:rPr>
        <w:lastRenderedPageBreak/>
        <w:t>WATER: ACCT. 237 0, 7/1/2026 – 9/30/2026, $100.00 OPEN AND DUE 7/1/2026; $1,115.00 OPEN PLUS PENALTY; OWED IN ARREARS</w:t>
      </w:r>
    </w:p>
    <w:p w:rsidR="00AD6A33" w:rsidRDefault="00AD6A33" w:rsidP="00965089">
      <w:pPr>
        <w:rPr>
          <w:rFonts w:ascii="Times New Roman" w:hAnsi="Times New Roman" w:cs="Times New Roman"/>
          <w:b/>
          <w:sz w:val="24"/>
          <w:szCs w:val="24"/>
        </w:rPr>
      </w:pPr>
      <w:r>
        <w:rPr>
          <w:rFonts w:ascii="Times New Roman" w:hAnsi="Times New Roman" w:cs="Times New Roman"/>
          <w:b/>
          <w:sz w:val="24"/>
          <w:szCs w:val="24"/>
        </w:rPr>
        <w:t>SUBJECT TO FINAL READING; SUBJECT TO EXCESS CHARGES</w:t>
      </w:r>
    </w:p>
    <w:p w:rsidR="00AD6A33" w:rsidRDefault="00AD6A33" w:rsidP="00AD6A33">
      <w:pPr>
        <w:rPr>
          <w:rFonts w:ascii="Times New Roman" w:hAnsi="Times New Roman" w:cs="Times New Roman"/>
          <w:b/>
          <w:sz w:val="24"/>
          <w:szCs w:val="24"/>
        </w:rPr>
      </w:pPr>
      <w:r>
        <w:rPr>
          <w:rFonts w:ascii="Times New Roman" w:hAnsi="Times New Roman" w:cs="Times New Roman"/>
          <w:b/>
          <w:sz w:val="24"/>
          <w:szCs w:val="24"/>
        </w:rPr>
        <w:t>SEWER</w:t>
      </w:r>
      <w:r>
        <w:rPr>
          <w:rFonts w:ascii="Times New Roman" w:hAnsi="Times New Roman" w:cs="Times New Roman"/>
          <w:b/>
          <w:sz w:val="24"/>
          <w:szCs w:val="24"/>
        </w:rPr>
        <w:t>: ACCT. 237 0, 7/1/2026 – 9/30/2026, $100.00 OPEN AND DUE 7/1/2026; $</w:t>
      </w:r>
      <w:r>
        <w:rPr>
          <w:rFonts w:ascii="Times New Roman" w:hAnsi="Times New Roman" w:cs="Times New Roman"/>
          <w:b/>
          <w:sz w:val="24"/>
          <w:szCs w:val="24"/>
        </w:rPr>
        <w:t>996.88</w:t>
      </w:r>
      <w:r>
        <w:rPr>
          <w:rFonts w:ascii="Times New Roman" w:hAnsi="Times New Roman" w:cs="Times New Roman"/>
          <w:b/>
          <w:sz w:val="24"/>
          <w:szCs w:val="24"/>
        </w:rPr>
        <w:t xml:space="preserve"> OPEN PLUS PENALTY; OWED IN ARREARS</w:t>
      </w:r>
    </w:p>
    <w:p w:rsidR="00AD6A33" w:rsidRDefault="00AD6A33" w:rsidP="00AD6A33">
      <w:pPr>
        <w:rPr>
          <w:rFonts w:ascii="Times New Roman" w:hAnsi="Times New Roman" w:cs="Times New Roman"/>
          <w:b/>
          <w:sz w:val="24"/>
          <w:szCs w:val="24"/>
        </w:rPr>
      </w:pPr>
      <w:r>
        <w:rPr>
          <w:rFonts w:ascii="Times New Roman" w:hAnsi="Times New Roman" w:cs="Times New Roman"/>
          <w:b/>
          <w:sz w:val="24"/>
          <w:szCs w:val="24"/>
        </w:rPr>
        <w:t>SUBJECT TO FINAL READING; SUBJECT TO EXCESS CHARGES</w:t>
      </w:r>
    </w:p>
    <w:p w:rsidR="00965089" w:rsidRDefault="00965089" w:rsidP="000E0325">
      <w:pPr>
        <w:spacing w:after="0" w:line="240" w:lineRule="auto"/>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AD6A33">
        <w:rPr>
          <w:rFonts w:ascii="Times New Roman" w:hAnsi="Times New Roman" w:cs="Times New Roman"/>
          <w:b/>
          <w:sz w:val="24"/>
          <w:szCs w:val="24"/>
        </w:rPr>
        <w:t>413,866.43</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C14CFA">
        <w:rPr>
          <w:rFonts w:ascii="Times New Roman" w:hAnsi="Times New Roman" w:cs="Times New Roman"/>
          <w:b/>
          <w:sz w:val="24"/>
          <w:szCs w:val="24"/>
        </w:rPr>
        <w:t>20</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lastRenderedPageBreak/>
        <w:t>ATTORNEY INFO:</w:t>
      </w:r>
      <w:r w:rsidR="00E511B9">
        <w:rPr>
          <w:rFonts w:ascii="Times New Roman" w:hAnsi="Times New Roman" w:cs="Times New Roman"/>
          <w:b/>
          <w:sz w:val="24"/>
          <w:szCs w:val="24"/>
        </w:rPr>
        <w:t xml:space="preserve"> </w:t>
      </w:r>
      <w:r w:rsidR="00AD6A33">
        <w:rPr>
          <w:rFonts w:ascii="Times New Roman" w:hAnsi="Times New Roman" w:cs="Times New Roman"/>
          <w:b/>
          <w:sz w:val="24"/>
          <w:szCs w:val="24"/>
        </w:rPr>
        <w:t>HILL WALLACK,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AD6A33">
        <w:rPr>
          <w:rFonts w:ascii="Times New Roman" w:hAnsi="Times New Roman" w:cs="Times New Roman"/>
          <w:b/>
          <w:sz w:val="24"/>
          <w:szCs w:val="24"/>
        </w:rPr>
        <w:t>21 ROSZEL ROAD, PO BOX 5226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AD6A33">
        <w:rPr>
          <w:rFonts w:ascii="Times New Roman" w:hAnsi="Times New Roman" w:cs="Times New Roman"/>
          <w:b/>
          <w:sz w:val="24"/>
          <w:szCs w:val="24"/>
        </w:rPr>
        <w:t>PRINCETON, NJ 08540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AD6A33">
        <w:rPr>
          <w:rFonts w:ascii="Times New Roman" w:hAnsi="Times New Roman" w:cs="Times New Roman"/>
          <w:b/>
          <w:sz w:val="24"/>
          <w:szCs w:val="24"/>
        </w:rPr>
        <w:t>609-924-0808</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65089"/>
    <w:rsid w:val="00981366"/>
    <w:rsid w:val="00997CDE"/>
    <w:rsid w:val="009B6312"/>
    <w:rsid w:val="009C6244"/>
    <w:rsid w:val="009E40AC"/>
    <w:rsid w:val="00A24985"/>
    <w:rsid w:val="00A25150"/>
    <w:rsid w:val="00A36D7C"/>
    <w:rsid w:val="00A64EFB"/>
    <w:rsid w:val="00A81DC6"/>
    <w:rsid w:val="00AD6A33"/>
    <w:rsid w:val="00B41898"/>
    <w:rsid w:val="00B4598C"/>
    <w:rsid w:val="00B52A01"/>
    <w:rsid w:val="00B70FE6"/>
    <w:rsid w:val="00B92E18"/>
    <w:rsid w:val="00B931F8"/>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EA78CC"/>
    <w:rsid w:val="00ED55C0"/>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62509"/>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EB17E-E17C-466E-AEB1-69ED1842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2609</TotalTime>
  <Pages>1</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47</cp:revision>
  <cp:lastPrinted>2026-07-20T15:27:00Z</cp:lastPrinted>
  <dcterms:created xsi:type="dcterms:W3CDTF">2026-06-05T15:23:00Z</dcterms:created>
  <dcterms:modified xsi:type="dcterms:W3CDTF">2026-07-20T15:28:00Z</dcterms:modified>
</cp:coreProperties>
</file>